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ascii="黑体" w:hAnsi="黑体" w:eastAsia="黑体" w:cs="黑体"/>
          <w:b/>
          <w:color w:val="000000"/>
          <w:sz w:val="44"/>
        </w:rPr>
      </w:pPr>
    </w:p>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一、文安工业新区管理处本级收支预算</w:t>
      </w:r>
      <w:r>
        <w:tab/>
      </w:r>
      <w:r>
        <w:fldChar w:fldCharType="begin"/>
      </w:r>
      <w:r>
        <w:instrText xml:space="preserve">PAGEREF _Toc_4_4_0000000001 \h</w:instrText>
      </w:r>
      <w:r>
        <w:fldChar w:fldCharType="separate"/>
      </w:r>
      <w:r>
        <w:t>1</w:t>
      </w:r>
      <w:r>
        <w:fldChar w:fldCharType="end"/>
      </w:r>
      <w:r>
        <w:fldChar w:fldCharType="end"/>
      </w:r>
    </w:p>
    <w:p>
      <w:pPr>
        <w:pStyle w:val="4"/>
        <w:tabs>
          <w:tab w:val="right" w:leader="dot" w:pos="14562"/>
        </w:tabs>
      </w:pPr>
      <w:r>
        <w:fldChar w:fldCharType="end"/>
      </w:r>
      <w:r>
        <w:fldChar w:fldCharType="begin"/>
      </w:r>
      <w:r>
        <w:instrText xml:space="preserve"> HYPERLINK \l "_Toc_2_2_0000000001" </w:instrText>
      </w:r>
      <w:r>
        <w:fldChar w:fldCharType="separate"/>
      </w:r>
      <w:r>
        <w:rPr>
          <w:rFonts w:hint="eastAsia"/>
          <w:lang w:val="en-US" w:eastAsia="zh-CN"/>
        </w:rPr>
        <w:t>1、单位预算收支总表</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14562"/>
        </w:tabs>
      </w:pPr>
      <w:r>
        <w:rPr>
          <w:rFonts w:hint="eastAsia"/>
          <w:lang w:val="en-US" w:eastAsia="zh-CN"/>
        </w:rPr>
        <w:t>2、单位预算收入</w:t>
      </w:r>
      <w:r>
        <w:fldChar w:fldCharType="begin"/>
      </w:r>
      <w:r>
        <w:instrText xml:space="preserve"> HYPERLINK \l "_Toc_2_2_0000000003" </w:instrText>
      </w:r>
      <w:r>
        <w:fldChar w:fldCharType="separate"/>
      </w:r>
      <w:r>
        <w:t>总表</w:t>
      </w:r>
      <w:r>
        <w:tab/>
      </w:r>
      <w:r>
        <w:rPr>
          <w:rFonts w:hint="eastAsia"/>
          <w:lang w:val="en-US" w:eastAsia="zh-CN"/>
        </w:rPr>
        <w:t>4</w:t>
      </w:r>
      <w:r>
        <w:fldChar w:fldCharType="end"/>
      </w:r>
    </w:p>
    <w:p>
      <w:pPr>
        <w:pStyle w:val="4"/>
        <w:tabs>
          <w:tab w:val="right" w:leader="dot" w:pos="14562"/>
        </w:tabs>
      </w:pPr>
      <w:r>
        <w:rPr>
          <w:rFonts w:hint="eastAsia"/>
          <w:lang w:val="en-US" w:eastAsia="zh-CN"/>
        </w:rPr>
        <w:t>3、单位预算支出总表</w:t>
      </w:r>
      <w:r>
        <w:fldChar w:fldCharType="begin"/>
      </w:r>
      <w:r>
        <w:instrText xml:space="preserve"> HYPERLINK \l "_Toc_2_2_0000000004" </w:instrText>
      </w:r>
      <w:r>
        <w:fldChar w:fldCharType="separate"/>
      </w:r>
      <w:r>
        <w:tab/>
      </w:r>
      <w:r>
        <w:rPr>
          <w:rFonts w:hint="eastAsia"/>
          <w:lang w:val="en-US" w:eastAsia="zh-CN"/>
        </w:rPr>
        <w:t>6</w:t>
      </w:r>
      <w:r>
        <w:fldChar w:fldCharType="end"/>
      </w:r>
    </w:p>
    <w:p>
      <w:pPr>
        <w:pStyle w:val="4"/>
        <w:tabs>
          <w:tab w:val="right" w:leader="dot" w:pos="14562"/>
        </w:tabs>
        <w:rPr>
          <w:rFonts w:hint="eastAsia" w:eastAsia="方正仿宋_GBK"/>
          <w:lang w:val="en-US" w:eastAsia="zh-CN"/>
        </w:rPr>
      </w:pPr>
      <w:r>
        <w:rPr>
          <w:rFonts w:hint="eastAsia"/>
          <w:lang w:val="en-US" w:eastAsia="zh-CN"/>
        </w:rPr>
        <w:t>4、单位预算财政拨款收支总表</w:t>
      </w:r>
      <w:r>
        <w:fldChar w:fldCharType="begin"/>
      </w:r>
      <w:r>
        <w:instrText xml:space="preserve"> HYPERLINK \l "_Toc_2_2_0000000005" </w:instrText>
      </w:r>
      <w:r>
        <w:fldChar w:fldCharType="separate"/>
      </w:r>
      <w:r>
        <w:tab/>
      </w:r>
      <w:r>
        <w:rPr>
          <w:rFonts w:hint="eastAsia"/>
          <w:lang w:val="en-US" w:eastAsia="zh-CN"/>
        </w:rPr>
        <w:t>7</w:t>
      </w:r>
      <w:r>
        <w:fldChar w:fldCharType="end"/>
      </w:r>
    </w:p>
    <w:p>
      <w:pPr>
        <w:pStyle w:val="4"/>
        <w:tabs>
          <w:tab w:val="right" w:leader="dot" w:pos="14562"/>
        </w:tabs>
        <w:rPr>
          <w:rFonts w:hint="eastAsia" w:eastAsia="方正仿宋_GBK"/>
          <w:lang w:val="en-US" w:eastAsia="zh-CN"/>
        </w:rPr>
      </w:pPr>
      <w:r>
        <w:rPr>
          <w:rFonts w:hint="eastAsia"/>
          <w:lang w:val="en-US" w:eastAsia="zh-CN"/>
        </w:rPr>
        <w:t>5、单位预算一般公共预算财政拨款支出表</w:t>
      </w:r>
      <w:r>
        <w:fldChar w:fldCharType="begin"/>
      </w:r>
      <w:r>
        <w:instrText xml:space="preserve"> HYPERLINK \l "_Toc_2_2_0000000006" </w:instrText>
      </w:r>
      <w:r>
        <w:fldChar w:fldCharType="separate"/>
      </w:r>
      <w:r>
        <w:tab/>
      </w:r>
      <w:r>
        <w:rPr>
          <w:rFonts w:hint="eastAsia"/>
          <w:lang w:val="en-US" w:eastAsia="zh-CN"/>
        </w:rPr>
        <w:t>1</w:t>
      </w:r>
      <w:r>
        <w:fldChar w:fldCharType="end"/>
      </w:r>
      <w:r>
        <w:rPr>
          <w:rFonts w:hint="eastAsia"/>
          <w:lang w:val="en-US" w:eastAsia="zh-CN"/>
        </w:rPr>
        <w:t>1</w:t>
      </w:r>
    </w:p>
    <w:p>
      <w:pPr>
        <w:pStyle w:val="4"/>
        <w:tabs>
          <w:tab w:val="right" w:leader="dot" w:pos="14562"/>
        </w:tabs>
        <w:rPr>
          <w:rFonts w:hint="eastAsia" w:eastAsia="方正仿宋_GBK"/>
          <w:lang w:val="en-US" w:eastAsia="zh-CN"/>
        </w:rPr>
      </w:pPr>
      <w:r>
        <w:rPr>
          <w:rFonts w:hint="eastAsia"/>
          <w:lang w:val="en-US" w:eastAsia="zh-CN"/>
        </w:rPr>
        <w:t>6、单位预算一般公共预算财政拨款基本支出表</w:t>
      </w:r>
      <w:r>
        <w:fldChar w:fldCharType="begin"/>
      </w:r>
      <w:r>
        <w:instrText xml:space="preserve"> HYPERLINK \l "_Toc_2_2_0000000007" </w:instrText>
      </w:r>
      <w:r>
        <w:fldChar w:fldCharType="separate"/>
      </w:r>
      <w:r>
        <w:tab/>
      </w:r>
      <w:r>
        <w:rPr>
          <w:rFonts w:hint="eastAsia"/>
          <w:lang w:val="en-US" w:eastAsia="zh-CN"/>
        </w:rPr>
        <w:t>1</w:t>
      </w:r>
      <w:r>
        <w:fldChar w:fldCharType="end"/>
      </w:r>
      <w:r>
        <w:rPr>
          <w:rFonts w:hint="eastAsia"/>
          <w:lang w:val="en-US" w:eastAsia="zh-CN"/>
        </w:rPr>
        <w:t>2</w:t>
      </w:r>
    </w:p>
    <w:p>
      <w:pPr>
        <w:pStyle w:val="4"/>
        <w:tabs>
          <w:tab w:val="right" w:leader="dot" w:pos="14562"/>
        </w:tabs>
      </w:pPr>
      <w:r>
        <w:rPr>
          <w:rFonts w:hint="eastAsia"/>
          <w:lang w:val="en-US" w:eastAsia="zh-CN"/>
        </w:rPr>
        <w:t>7、单位预算政府性基金预算财政拨款支出表</w:t>
      </w:r>
      <w:r>
        <w:fldChar w:fldCharType="begin"/>
      </w:r>
      <w:r>
        <w:instrText xml:space="preserve"> HYPERLINK \l "_Toc_2_2_0000000008" </w:instrText>
      </w:r>
      <w:r>
        <w:fldChar w:fldCharType="separate"/>
      </w:r>
      <w:r>
        <w:tab/>
      </w:r>
      <w:r>
        <w:fldChar w:fldCharType="begin"/>
      </w:r>
      <w:r>
        <w:instrText xml:space="preserve">PAGEREF _Toc_2_2_0000000008 \h</w:instrText>
      </w:r>
      <w:r>
        <w:fldChar w:fldCharType="separate"/>
      </w:r>
      <w:r>
        <w:t>1</w:t>
      </w:r>
      <w:r>
        <w:rPr>
          <w:rFonts w:hint="eastAsia"/>
          <w:lang w:val="en-US" w:eastAsia="zh-CN"/>
        </w:rPr>
        <w:t>3</w:t>
      </w:r>
      <w:r>
        <w:fldChar w:fldCharType="end"/>
      </w:r>
      <w:r>
        <w:fldChar w:fldCharType="end"/>
      </w:r>
    </w:p>
    <w:p>
      <w:pPr>
        <w:pStyle w:val="4"/>
        <w:tabs>
          <w:tab w:val="right" w:leader="dot" w:pos="14562"/>
        </w:tabs>
        <w:rPr>
          <w:rFonts w:hint="default" w:eastAsia="方正仿宋_GBK"/>
          <w:lang w:val="en-US" w:eastAsia="zh-CN"/>
        </w:rPr>
      </w:pPr>
      <w:r>
        <w:rPr>
          <w:rFonts w:hint="eastAsia"/>
          <w:lang w:val="en-US" w:eastAsia="zh-CN"/>
        </w:rPr>
        <w:t>8、单位预算国有资本经营预算财政拨款支出表</w:t>
      </w:r>
      <w:r>
        <w:tab/>
      </w:r>
      <w:r>
        <w:rPr>
          <w:rFonts w:hint="eastAsia"/>
          <w:lang w:val="en-US" w:eastAsia="zh-CN"/>
        </w:rPr>
        <w:t>14</w:t>
      </w:r>
    </w:p>
    <w:p>
      <w:pPr>
        <w:pStyle w:val="4"/>
        <w:tabs>
          <w:tab w:val="right" w:leader="dot" w:pos="14562"/>
        </w:tabs>
        <w:rPr>
          <w:rFonts w:hint="default" w:eastAsia="方正仿宋_GBK"/>
          <w:lang w:val="en-US" w:eastAsia="zh-CN"/>
        </w:rPr>
      </w:pPr>
      <w:r>
        <w:rPr>
          <w:rFonts w:hint="eastAsia"/>
          <w:lang w:val="en-US" w:eastAsia="zh-CN"/>
        </w:rPr>
        <w:t>9、单位预算财政拨款“三公”经费支出表</w:t>
      </w:r>
      <w:r>
        <w:fldChar w:fldCharType="begin"/>
      </w:r>
      <w:r>
        <w:instrText xml:space="preserve"> HYPERLINK \l "_Toc_2_2_0000000009" </w:instrText>
      </w:r>
      <w:r>
        <w:fldChar w:fldCharType="separate"/>
      </w:r>
      <w:r>
        <w:tab/>
      </w:r>
      <w:r>
        <w:rPr>
          <w:rFonts w:hint="eastAsia"/>
          <w:lang w:val="en-US" w:eastAsia="zh-CN"/>
        </w:rPr>
        <w:t>15</w:t>
      </w:r>
    </w:p>
    <w:p>
      <w:pPr>
        <w:pStyle w:val="4"/>
        <w:tabs>
          <w:tab w:val="right" w:leader="dot" w:pos="14562"/>
        </w:tabs>
        <w:rPr>
          <w:rFonts w:hint="eastAsia" w:eastAsia="方正仿宋_GBK"/>
          <w:lang w:val="en-US" w:eastAsia="zh-CN"/>
        </w:rPr>
      </w:pPr>
      <w:r>
        <w:rPr>
          <w:rFonts w:hint="eastAsia"/>
          <w:lang w:val="en-US" w:eastAsia="zh-CN"/>
        </w:rPr>
        <w:t>二、文安工业新区管理处本级2024年预算信息公开情况说明</w:t>
      </w:r>
      <w:r>
        <w:tab/>
      </w:r>
      <w:r>
        <w:fldChar w:fldCharType="begin"/>
      </w:r>
      <w:r>
        <w:instrText xml:space="preserve">PAGEREF _Toc_4_4_0000000001 \h</w:instrText>
      </w:r>
      <w:r>
        <w:fldChar w:fldCharType="separate"/>
      </w:r>
      <w:r>
        <w:t>1</w:t>
      </w:r>
      <w:r>
        <w:fldChar w:fldCharType="end"/>
      </w:r>
      <w:r>
        <w:rPr>
          <w:rFonts w:hint="eastAsia"/>
          <w:lang w:val="en-US" w:eastAsia="zh-CN"/>
        </w:rPr>
        <w:t>6</w:t>
      </w:r>
    </w:p>
    <w:p>
      <w:pPr>
        <w:pStyle w:val="4"/>
        <w:tabs>
          <w:tab w:val="right" w:leader="dot" w:pos="14562"/>
        </w:tabs>
        <w:rPr>
          <w:rFonts w:hint="eastAsia" w:eastAsia="方正仿宋_GBK"/>
          <w:lang w:val="en-US" w:eastAsia="zh-CN"/>
        </w:rPr>
      </w:pPr>
      <w:r>
        <w:fldChar w:fldCharType="end"/>
      </w:r>
      <w:r>
        <w:fldChar w:fldCharType="begin"/>
      </w:r>
      <w:r>
        <w:instrText xml:space="preserve"> HYPERLINK \l "_Toc_3_3_0000000010" </w:instrText>
      </w:r>
      <w:r>
        <w:fldChar w:fldCharType="separate"/>
      </w:r>
      <w:r>
        <w:rPr>
          <w:rFonts w:hint="eastAsia"/>
          <w:lang w:val="en-US" w:eastAsia="zh-CN"/>
        </w:rPr>
        <w:t>1</w:t>
      </w:r>
      <w:r>
        <w:t>、</w:t>
      </w:r>
      <w:r>
        <w:rPr>
          <w:rFonts w:hint="eastAsia"/>
          <w:lang w:val="en-US" w:eastAsia="zh-CN"/>
        </w:rPr>
        <w:t>单位</w:t>
      </w:r>
      <w:r>
        <w:t>职责及机构设置情况</w:t>
      </w:r>
      <w:r>
        <w:tab/>
      </w:r>
      <w:r>
        <w:fldChar w:fldCharType="begin"/>
      </w:r>
      <w:r>
        <w:instrText xml:space="preserve">PAGEREF _Toc_3_3_0000000010 \h</w:instrText>
      </w:r>
      <w:r>
        <w:fldChar w:fldCharType="separate"/>
      </w:r>
      <w:r>
        <w:t>1</w:t>
      </w:r>
      <w:r>
        <w:fldChar w:fldCharType="end"/>
      </w:r>
      <w:r>
        <w:fldChar w:fldCharType="end"/>
      </w:r>
      <w:r>
        <w:rPr>
          <w:rFonts w:hint="eastAsia"/>
          <w:lang w:val="en-US" w:eastAsia="zh-CN"/>
        </w:rPr>
        <w:t>6</w:t>
      </w:r>
    </w:p>
    <w:p>
      <w:pPr>
        <w:pStyle w:val="4"/>
        <w:tabs>
          <w:tab w:val="right" w:leader="dot" w:pos="14562"/>
        </w:tabs>
        <w:rPr>
          <w:rFonts w:hint="default" w:eastAsia="方正仿宋_GBK"/>
          <w:lang w:val="en-US" w:eastAsia="zh-CN"/>
        </w:rPr>
      </w:pPr>
      <w:r>
        <w:fldChar w:fldCharType="begin"/>
      </w:r>
      <w:r>
        <w:instrText xml:space="preserve"> HYPERLINK \l "_Toc_3_3_0000000011" </w:instrText>
      </w:r>
      <w:r>
        <w:fldChar w:fldCharType="separate"/>
      </w:r>
      <w:r>
        <w:rPr>
          <w:rFonts w:hint="eastAsia"/>
          <w:lang w:val="en-US" w:eastAsia="zh-CN"/>
        </w:rPr>
        <w:t>2</w:t>
      </w:r>
      <w:r>
        <w:t>、</w:t>
      </w:r>
      <w:r>
        <w:rPr>
          <w:rFonts w:hint="eastAsia"/>
          <w:lang w:val="en-US" w:eastAsia="zh-CN"/>
        </w:rPr>
        <w:t>单位</w:t>
      </w:r>
      <w:r>
        <w:t>预算安排的总体情况</w:t>
      </w:r>
      <w:r>
        <w:tab/>
      </w:r>
      <w:r>
        <w:fldChar w:fldCharType="end"/>
      </w:r>
      <w:r>
        <w:rPr>
          <w:rFonts w:hint="eastAsia"/>
          <w:lang w:val="en-US" w:eastAsia="zh-CN"/>
        </w:rPr>
        <w:t>17</w:t>
      </w:r>
    </w:p>
    <w:p>
      <w:pPr>
        <w:pStyle w:val="4"/>
        <w:tabs>
          <w:tab w:val="right" w:leader="dot" w:pos="14562"/>
        </w:tabs>
        <w:rPr>
          <w:rFonts w:hint="eastAsia" w:eastAsia="方正仿宋_GBK"/>
          <w:lang w:val="en-US" w:eastAsia="zh-CN"/>
        </w:rPr>
      </w:pPr>
      <w:bookmarkStart w:id="1" w:name="_GoBack"/>
      <w:bookmarkEnd w:id="1"/>
      <w:r>
        <w:fldChar w:fldCharType="begin"/>
      </w:r>
      <w:r>
        <w:instrText xml:space="preserve"> HYPERLINK \l "_Toc_3_3_0000000012" </w:instrText>
      </w:r>
      <w:r>
        <w:fldChar w:fldCharType="separate"/>
      </w:r>
      <w:r>
        <w:rPr>
          <w:rFonts w:hint="eastAsia"/>
          <w:lang w:val="en-US" w:eastAsia="zh-CN"/>
        </w:rPr>
        <w:t>3</w:t>
      </w:r>
      <w:r>
        <w:t>、机关运行经费安排情况</w:t>
      </w:r>
      <w:r>
        <w:tab/>
      </w:r>
      <w:r>
        <w:fldChar w:fldCharType="begin"/>
      </w:r>
      <w:r>
        <w:instrText xml:space="preserve">PAGEREF _Toc_3_3_0000000012 \h</w:instrText>
      </w:r>
      <w:r>
        <w:fldChar w:fldCharType="separate"/>
      </w:r>
      <w:r>
        <w:t>1</w:t>
      </w:r>
      <w:r>
        <w:fldChar w:fldCharType="end"/>
      </w:r>
      <w:r>
        <w:fldChar w:fldCharType="end"/>
      </w:r>
      <w:r>
        <w:rPr>
          <w:rFonts w:hint="eastAsia"/>
          <w:lang w:val="en-US" w:eastAsia="zh-CN"/>
        </w:rPr>
        <w:t>8</w:t>
      </w:r>
    </w:p>
    <w:p>
      <w:pPr>
        <w:pStyle w:val="4"/>
        <w:tabs>
          <w:tab w:val="right" w:leader="dot" w:pos="14562"/>
        </w:tabs>
      </w:pPr>
      <w:r>
        <w:fldChar w:fldCharType="begin"/>
      </w:r>
      <w:r>
        <w:instrText xml:space="preserve"> HYPERLINK \l "_Toc_3_3_0000000013" </w:instrText>
      </w:r>
      <w:r>
        <w:fldChar w:fldCharType="separate"/>
      </w:r>
      <w:r>
        <w:rPr>
          <w:rFonts w:hint="eastAsia"/>
          <w:lang w:val="en-US" w:eastAsia="zh-CN"/>
        </w:rPr>
        <w:t>4</w:t>
      </w:r>
      <w:r>
        <w:t>、财政拨款“三公”经费预算情况及增减变化原因</w:t>
      </w:r>
      <w:r>
        <w:tab/>
      </w:r>
      <w:r>
        <w:fldChar w:fldCharType="begin"/>
      </w:r>
      <w:r>
        <w:instrText xml:space="preserve">PAGEREF _Toc_3_3_0000000013 \h</w:instrText>
      </w:r>
      <w:r>
        <w:fldChar w:fldCharType="separate"/>
      </w:r>
      <w:r>
        <w:t>1</w:t>
      </w:r>
      <w:r>
        <w:rPr>
          <w:rFonts w:hint="eastAsia"/>
          <w:lang w:val="en-US" w:eastAsia="zh-CN"/>
        </w:rPr>
        <w:t>8</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rPr>
          <w:rFonts w:hint="eastAsia"/>
          <w:lang w:val="en-US" w:eastAsia="zh-CN"/>
        </w:rPr>
        <w:t>5</w:t>
      </w:r>
      <w:r>
        <w:t>、</w:t>
      </w:r>
      <w:r>
        <w:rPr>
          <w:rFonts w:hint="eastAsia"/>
          <w:lang w:val="en-US" w:eastAsia="zh-CN"/>
        </w:rPr>
        <w:t>单位项目预算安排情况及</w:t>
      </w:r>
      <w:r>
        <w:t>绩效目标</w:t>
      </w:r>
      <w:r>
        <w:tab/>
      </w:r>
      <w:r>
        <w:fldChar w:fldCharType="begin"/>
      </w:r>
      <w:r>
        <w:instrText xml:space="preserve">PAGEREF _Toc_3_3_0000000014 \h</w:instrText>
      </w:r>
      <w:r>
        <w:fldChar w:fldCharType="separate"/>
      </w:r>
      <w:r>
        <w:t>1</w:t>
      </w:r>
      <w:r>
        <w:rPr>
          <w:rFonts w:hint="eastAsia"/>
          <w:lang w:val="en-US" w:eastAsia="zh-CN"/>
        </w:rPr>
        <w:t>8</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rPr>
          <w:rFonts w:hint="eastAsia"/>
          <w:lang w:val="en-US" w:eastAsia="zh-CN"/>
        </w:rPr>
        <w:t>6</w:t>
      </w:r>
      <w:r>
        <w:t>、</w:t>
      </w:r>
      <w:r>
        <w:fldChar w:fldCharType="end"/>
      </w:r>
      <w:r>
        <w:fldChar w:fldCharType="begin"/>
      </w:r>
      <w:r>
        <w:instrText xml:space="preserve"> HYPERLINK \l "_Toc_3_3_0000000017" </w:instrText>
      </w:r>
      <w:r>
        <w:fldChar w:fldCharType="separate"/>
      </w:r>
      <w:r>
        <w:t>政府采购预算情况</w:t>
      </w:r>
      <w:r>
        <w:tab/>
      </w:r>
      <w:r>
        <w:fldChar w:fldCharType="begin"/>
      </w:r>
      <w:r>
        <w:instrText xml:space="preserve">PAGEREF _Toc_3_3_0000000017 \h</w:instrText>
      </w:r>
      <w:r>
        <w:fldChar w:fldCharType="separate"/>
      </w:r>
      <w:r>
        <w:t>2</w:t>
      </w:r>
      <w:r>
        <w:rPr>
          <w:rFonts w:hint="eastAsia"/>
          <w:lang w:val="en-US" w:eastAsia="zh-CN"/>
        </w:rPr>
        <w:t>1</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rPr>
          <w:rFonts w:hint="eastAsia"/>
          <w:lang w:val="en-US" w:eastAsia="zh-CN"/>
        </w:rPr>
        <w:t>7</w:t>
      </w:r>
      <w:r>
        <w:t>、国有资产信息</w:t>
      </w:r>
      <w:r>
        <w:tab/>
      </w:r>
      <w:r>
        <w:fldChar w:fldCharType="begin"/>
      </w:r>
      <w:r>
        <w:instrText xml:space="preserve">PAGEREF _Toc_3_3_0000000018 \h</w:instrText>
      </w:r>
      <w:r>
        <w:fldChar w:fldCharType="separate"/>
      </w:r>
      <w:r>
        <w:t>2</w:t>
      </w:r>
      <w:r>
        <w:rPr>
          <w:rFonts w:hint="eastAsia"/>
          <w:lang w:val="en-US" w:eastAsia="zh-CN"/>
        </w:rPr>
        <w:t>1</w:t>
      </w:r>
      <w:r>
        <w:fldChar w:fldCharType="end"/>
      </w:r>
      <w:r>
        <w:fldChar w:fldCharType="end"/>
      </w:r>
    </w:p>
    <w:p>
      <w:pPr>
        <w:pStyle w:val="4"/>
        <w:tabs>
          <w:tab w:val="right" w:leader="dot" w:pos="14562"/>
        </w:tabs>
      </w:pPr>
      <w:r>
        <w:fldChar w:fldCharType="begin"/>
      </w:r>
      <w:r>
        <w:instrText xml:space="preserve"> HYPERLINK \l "_Toc_3_3_0000000019" </w:instrText>
      </w:r>
      <w:r>
        <w:fldChar w:fldCharType="separate"/>
      </w:r>
      <w:r>
        <w:rPr>
          <w:rFonts w:hint="eastAsia"/>
          <w:lang w:val="en-US" w:eastAsia="zh-CN"/>
        </w:rPr>
        <w:t>8</w:t>
      </w:r>
      <w:r>
        <w:t>、名词解释</w:t>
      </w:r>
      <w:r>
        <w:tab/>
      </w:r>
      <w:r>
        <w:fldChar w:fldCharType="begin"/>
      </w:r>
      <w:r>
        <w:instrText xml:space="preserve">PAGEREF _Toc_3_3_0000000019 \h</w:instrText>
      </w:r>
      <w:r>
        <w:fldChar w:fldCharType="separate"/>
      </w:r>
      <w:r>
        <w:t>2</w:t>
      </w:r>
      <w:r>
        <w:rPr>
          <w:rFonts w:hint="eastAsia"/>
          <w:lang w:val="en-US" w:eastAsia="zh-CN"/>
        </w:rPr>
        <w:t>2</w:t>
      </w:r>
      <w:r>
        <w:fldChar w:fldCharType="end"/>
      </w:r>
      <w:r>
        <w:fldChar w:fldCharType="end"/>
      </w:r>
    </w:p>
    <w:p>
      <w:pPr>
        <w:pStyle w:val="4"/>
        <w:tabs>
          <w:tab w:val="right" w:leader="dot" w:pos="14562"/>
        </w:tabs>
        <w:rPr>
          <w:rFonts w:hint="default"/>
          <w:lang w:val="en-US" w:eastAsia="uk-UA"/>
        </w:rPr>
        <w:sectPr>
          <w:footerReference r:id="rId3" w:type="default"/>
          <w:footerReference r:id="rId4" w:type="even"/>
          <w:pgSz w:w="16840" w:h="11900" w:orient="landscape"/>
          <w:pgMar w:top="1587" w:right="1134" w:bottom="1361" w:left="1134" w:header="720" w:footer="720" w:gutter="0"/>
          <w:pgNumType w:start="1"/>
          <w:cols w:space="720" w:num="1"/>
        </w:sectPr>
      </w:pPr>
      <w:r>
        <w:rPr>
          <w:rFonts w:hint="eastAsia"/>
          <w:lang w:val="en-US" w:eastAsia="zh-CN"/>
        </w:rPr>
        <w:t>9、其他需要说明的事项</w:t>
      </w:r>
      <w:r>
        <w:rPr>
          <w:rFonts w:hint="eastAsia"/>
          <w:lang w:val="en-US" w:eastAsia="zh-CN"/>
        </w:rPr>
        <w:tab/>
      </w:r>
      <w:r>
        <w:rPr>
          <w:rFonts w:hint="eastAsia"/>
          <w:lang w:val="en-US" w:eastAsia="zh-CN"/>
        </w:rPr>
        <w:t>23</w:t>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一、文安工业新区管理处本级收支预算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303001文安工业新区管理处本级</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1000479.00</w:t>
            </w:r>
          </w:p>
        </w:tc>
        <w:tc>
          <w:tcPr>
            <w:tcW w:w="4535" w:type="dxa"/>
            <w:vAlign w:val="center"/>
          </w:tcPr>
          <w:p>
            <w:pPr>
              <w:pStyle w:val="14"/>
            </w:pPr>
            <w:r>
              <w:t>一、一般公共服务支出</w:t>
            </w:r>
          </w:p>
        </w:tc>
        <w:tc>
          <w:tcPr>
            <w:tcW w:w="2126" w:type="dxa"/>
            <w:vAlign w:val="center"/>
          </w:tcPr>
          <w:p>
            <w:pPr>
              <w:pStyle w:val="13"/>
            </w:pPr>
            <w:r>
              <w:t>804579.00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94900.00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101000.00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1000479.00</w:t>
            </w:r>
          </w:p>
        </w:tc>
        <w:tc>
          <w:tcPr>
            <w:tcW w:w="4535" w:type="dxa"/>
            <w:vAlign w:val="center"/>
          </w:tcPr>
          <w:p>
            <w:pPr>
              <w:pStyle w:val="16"/>
            </w:pPr>
            <w:r>
              <w:t>本年支出合计</w:t>
            </w:r>
          </w:p>
        </w:tc>
        <w:tc>
          <w:tcPr>
            <w:tcW w:w="2126" w:type="dxa"/>
            <w:vAlign w:val="center"/>
          </w:tcPr>
          <w:p>
            <w:pPr>
              <w:pStyle w:val="17"/>
            </w:pPr>
            <w:r>
              <w:t>1000479.00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1000479.00</w:t>
            </w:r>
          </w:p>
        </w:tc>
        <w:tc>
          <w:tcPr>
            <w:tcW w:w="4535" w:type="dxa"/>
            <w:vAlign w:val="center"/>
          </w:tcPr>
          <w:p>
            <w:pPr>
              <w:pStyle w:val="16"/>
            </w:pPr>
            <w:r>
              <w:t>支出总计</w:t>
            </w:r>
          </w:p>
        </w:tc>
        <w:tc>
          <w:tcPr>
            <w:tcW w:w="2126" w:type="dxa"/>
            <w:vAlign w:val="center"/>
          </w:tcPr>
          <w:p>
            <w:pPr>
              <w:pStyle w:val="17"/>
            </w:pPr>
            <w:r>
              <w:t>1000479.00</w:t>
            </w:r>
          </w:p>
        </w:tc>
      </w:tr>
    </w:tbl>
    <w:p>
      <w:pPr>
        <w:sectPr>
          <w:footerReference r:id="rId5" w:type="default"/>
          <w:footerReference r:id="rId6"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303001文安工业新区管理处本级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1000479.00</w:t>
            </w:r>
          </w:p>
        </w:tc>
        <w:tc>
          <w:tcPr>
            <w:tcW w:w="1134" w:type="dxa"/>
            <w:vAlign w:val="center"/>
          </w:tcPr>
          <w:p>
            <w:pPr>
              <w:pStyle w:val="17"/>
            </w:pPr>
            <w:r>
              <w:t>1000479.00</w:t>
            </w:r>
          </w:p>
        </w:tc>
        <w:tc>
          <w:tcPr>
            <w:tcW w:w="1134" w:type="dxa"/>
            <w:vAlign w:val="center"/>
          </w:tcPr>
          <w:p>
            <w:pPr>
              <w:pStyle w:val="17"/>
            </w:pPr>
            <w:r>
              <w:t>1000479.00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804579.00</w:t>
            </w:r>
          </w:p>
        </w:tc>
        <w:tc>
          <w:tcPr>
            <w:tcW w:w="1134" w:type="dxa"/>
            <w:vAlign w:val="center"/>
          </w:tcPr>
          <w:p>
            <w:pPr>
              <w:pStyle w:val="13"/>
            </w:pPr>
            <w:r>
              <w:t>804579.00</w:t>
            </w:r>
          </w:p>
        </w:tc>
        <w:tc>
          <w:tcPr>
            <w:tcW w:w="1134" w:type="dxa"/>
            <w:vAlign w:val="center"/>
          </w:tcPr>
          <w:p>
            <w:pPr>
              <w:pStyle w:val="13"/>
            </w:pPr>
            <w:r>
              <w:t>804579.00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804579.00</w:t>
            </w:r>
          </w:p>
        </w:tc>
        <w:tc>
          <w:tcPr>
            <w:tcW w:w="1134" w:type="dxa"/>
            <w:vAlign w:val="center"/>
          </w:tcPr>
          <w:p>
            <w:pPr>
              <w:pStyle w:val="13"/>
            </w:pPr>
            <w:r>
              <w:t>804579.00</w:t>
            </w:r>
          </w:p>
        </w:tc>
        <w:tc>
          <w:tcPr>
            <w:tcW w:w="1134" w:type="dxa"/>
            <w:vAlign w:val="center"/>
          </w:tcPr>
          <w:p>
            <w:pPr>
              <w:pStyle w:val="13"/>
            </w:pPr>
            <w:r>
              <w:t>804579.00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804579.00</w:t>
            </w:r>
          </w:p>
        </w:tc>
        <w:tc>
          <w:tcPr>
            <w:tcW w:w="1134" w:type="dxa"/>
            <w:vAlign w:val="center"/>
          </w:tcPr>
          <w:p>
            <w:pPr>
              <w:pStyle w:val="13"/>
            </w:pPr>
            <w:r>
              <w:t>804579.00</w:t>
            </w:r>
          </w:p>
        </w:tc>
        <w:tc>
          <w:tcPr>
            <w:tcW w:w="1134" w:type="dxa"/>
            <w:vAlign w:val="center"/>
          </w:tcPr>
          <w:p>
            <w:pPr>
              <w:pStyle w:val="13"/>
            </w:pPr>
            <w:r>
              <w:t>804579.00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94900.00</w:t>
            </w:r>
          </w:p>
        </w:tc>
        <w:tc>
          <w:tcPr>
            <w:tcW w:w="1134" w:type="dxa"/>
            <w:vAlign w:val="center"/>
          </w:tcPr>
          <w:p>
            <w:pPr>
              <w:pStyle w:val="13"/>
            </w:pPr>
            <w:r>
              <w:t>94900.00</w:t>
            </w:r>
          </w:p>
        </w:tc>
        <w:tc>
          <w:tcPr>
            <w:tcW w:w="1134" w:type="dxa"/>
            <w:vAlign w:val="center"/>
          </w:tcPr>
          <w:p>
            <w:pPr>
              <w:pStyle w:val="13"/>
            </w:pPr>
            <w:r>
              <w:t>94900.00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94900.00</w:t>
            </w:r>
          </w:p>
        </w:tc>
        <w:tc>
          <w:tcPr>
            <w:tcW w:w="1134" w:type="dxa"/>
            <w:vAlign w:val="center"/>
          </w:tcPr>
          <w:p>
            <w:pPr>
              <w:pStyle w:val="13"/>
            </w:pPr>
            <w:r>
              <w:t>94900.00</w:t>
            </w:r>
          </w:p>
        </w:tc>
        <w:tc>
          <w:tcPr>
            <w:tcW w:w="1134" w:type="dxa"/>
            <w:vAlign w:val="center"/>
          </w:tcPr>
          <w:p>
            <w:pPr>
              <w:pStyle w:val="13"/>
            </w:pPr>
            <w:r>
              <w:t>94900.00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94900.00</w:t>
            </w:r>
          </w:p>
        </w:tc>
        <w:tc>
          <w:tcPr>
            <w:tcW w:w="1134" w:type="dxa"/>
            <w:vAlign w:val="center"/>
          </w:tcPr>
          <w:p>
            <w:pPr>
              <w:pStyle w:val="13"/>
            </w:pPr>
            <w:r>
              <w:t>94900.00</w:t>
            </w:r>
          </w:p>
        </w:tc>
        <w:tc>
          <w:tcPr>
            <w:tcW w:w="1134" w:type="dxa"/>
            <w:vAlign w:val="center"/>
          </w:tcPr>
          <w:p>
            <w:pPr>
              <w:pStyle w:val="13"/>
            </w:pPr>
            <w:r>
              <w:t>94900.00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101000.00</w:t>
            </w:r>
          </w:p>
        </w:tc>
        <w:tc>
          <w:tcPr>
            <w:tcW w:w="1134" w:type="dxa"/>
            <w:vAlign w:val="center"/>
          </w:tcPr>
          <w:p>
            <w:pPr>
              <w:pStyle w:val="13"/>
            </w:pPr>
            <w:r>
              <w:t>101000.00</w:t>
            </w:r>
          </w:p>
        </w:tc>
        <w:tc>
          <w:tcPr>
            <w:tcW w:w="1134" w:type="dxa"/>
            <w:vAlign w:val="center"/>
          </w:tcPr>
          <w:p>
            <w:pPr>
              <w:pStyle w:val="13"/>
            </w:pPr>
            <w:r>
              <w:t>101000.00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101000.00</w:t>
            </w:r>
          </w:p>
        </w:tc>
        <w:tc>
          <w:tcPr>
            <w:tcW w:w="1134" w:type="dxa"/>
            <w:vAlign w:val="center"/>
          </w:tcPr>
          <w:p>
            <w:pPr>
              <w:pStyle w:val="13"/>
            </w:pPr>
            <w:r>
              <w:t>101000.00</w:t>
            </w:r>
          </w:p>
        </w:tc>
        <w:tc>
          <w:tcPr>
            <w:tcW w:w="1134" w:type="dxa"/>
            <w:vAlign w:val="center"/>
          </w:tcPr>
          <w:p>
            <w:pPr>
              <w:pStyle w:val="13"/>
            </w:pPr>
            <w:r>
              <w:t>101000.00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2130701</w:t>
            </w:r>
          </w:p>
        </w:tc>
        <w:tc>
          <w:tcPr>
            <w:tcW w:w="1559" w:type="dxa"/>
            <w:vAlign w:val="center"/>
          </w:tcPr>
          <w:p>
            <w:pPr>
              <w:pStyle w:val="14"/>
            </w:pPr>
            <w:r>
              <w:t>对村级公益事业建设的补助</w:t>
            </w:r>
          </w:p>
        </w:tc>
        <w:tc>
          <w:tcPr>
            <w:tcW w:w="1134" w:type="dxa"/>
            <w:vAlign w:val="center"/>
          </w:tcPr>
          <w:p>
            <w:pPr>
              <w:pStyle w:val="13"/>
            </w:pPr>
            <w:r>
              <w:t>101000.00</w:t>
            </w:r>
          </w:p>
        </w:tc>
        <w:tc>
          <w:tcPr>
            <w:tcW w:w="1134" w:type="dxa"/>
            <w:vAlign w:val="center"/>
          </w:tcPr>
          <w:p>
            <w:pPr>
              <w:pStyle w:val="13"/>
            </w:pPr>
            <w:r>
              <w:t>101000.00</w:t>
            </w:r>
          </w:p>
        </w:tc>
        <w:tc>
          <w:tcPr>
            <w:tcW w:w="1134" w:type="dxa"/>
            <w:vAlign w:val="center"/>
          </w:tcPr>
          <w:p>
            <w:pPr>
              <w:pStyle w:val="13"/>
            </w:pPr>
            <w:r>
              <w:t>101000.00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1900" w:h="16840"/>
          <w:pgMar w:top="1020" w:right="1134" w:bottom="1020" w:left="1361"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303001文安工业新区管理处本级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1000479.00</w:t>
            </w:r>
          </w:p>
        </w:tc>
        <w:tc>
          <w:tcPr>
            <w:tcW w:w="1361" w:type="dxa"/>
            <w:vAlign w:val="center"/>
          </w:tcPr>
          <w:p>
            <w:pPr>
              <w:pStyle w:val="17"/>
            </w:pPr>
            <w:r>
              <w:t>899479.00</w:t>
            </w:r>
          </w:p>
        </w:tc>
        <w:tc>
          <w:tcPr>
            <w:tcW w:w="1361" w:type="dxa"/>
            <w:vAlign w:val="center"/>
          </w:tcPr>
          <w:p>
            <w:pPr>
              <w:pStyle w:val="17"/>
            </w:pPr>
            <w:r>
              <w:t>101000.00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804579.00</w:t>
            </w:r>
          </w:p>
        </w:tc>
        <w:tc>
          <w:tcPr>
            <w:tcW w:w="1361" w:type="dxa"/>
            <w:vAlign w:val="center"/>
          </w:tcPr>
          <w:p>
            <w:pPr>
              <w:pStyle w:val="13"/>
            </w:pPr>
            <w:r>
              <w:t>804579.00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804579.00</w:t>
            </w:r>
          </w:p>
        </w:tc>
        <w:tc>
          <w:tcPr>
            <w:tcW w:w="1361" w:type="dxa"/>
            <w:vAlign w:val="center"/>
          </w:tcPr>
          <w:p>
            <w:pPr>
              <w:pStyle w:val="13"/>
            </w:pPr>
            <w:r>
              <w:t>804579.00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804579.00</w:t>
            </w:r>
          </w:p>
        </w:tc>
        <w:tc>
          <w:tcPr>
            <w:tcW w:w="1361" w:type="dxa"/>
            <w:vAlign w:val="center"/>
          </w:tcPr>
          <w:p>
            <w:pPr>
              <w:pStyle w:val="13"/>
            </w:pPr>
            <w:r>
              <w:t>804579.00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94900.00</w:t>
            </w:r>
          </w:p>
        </w:tc>
        <w:tc>
          <w:tcPr>
            <w:tcW w:w="1361" w:type="dxa"/>
            <w:vAlign w:val="center"/>
          </w:tcPr>
          <w:p>
            <w:pPr>
              <w:pStyle w:val="13"/>
            </w:pPr>
            <w:r>
              <w:t>94900.00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94900.00</w:t>
            </w:r>
          </w:p>
        </w:tc>
        <w:tc>
          <w:tcPr>
            <w:tcW w:w="1361" w:type="dxa"/>
            <w:vAlign w:val="center"/>
          </w:tcPr>
          <w:p>
            <w:pPr>
              <w:pStyle w:val="13"/>
            </w:pPr>
            <w:r>
              <w:t>94900.00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94900.00</w:t>
            </w:r>
          </w:p>
        </w:tc>
        <w:tc>
          <w:tcPr>
            <w:tcW w:w="1361" w:type="dxa"/>
            <w:vAlign w:val="center"/>
          </w:tcPr>
          <w:p>
            <w:pPr>
              <w:pStyle w:val="13"/>
            </w:pPr>
            <w:r>
              <w:t>94900.00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101000.00</w:t>
            </w:r>
          </w:p>
        </w:tc>
        <w:tc>
          <w:tcPr>
            <w:tcW w:w="1361" w:type="dxa"/>
            <w:vAlign w:val="center"/>
          </w:tcPr>
          <w:p>
            <w:pPr>
              <w:pStyle w:val="13"/>
            </w:pPr>
          </w:p>
        </w:tc>
        <w:tc>
          <w:tcPr>
            <w:tcW w:w="1361" w:type="dxa"/>
            <w:vAlign w:val="center"/>
          </w:tcPr>
          <w:p>
            <w:pPr>
              <w:pStyle w:val="13"/>
            </w:pPr>
            <w:r>
              <w:t>101000.00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101000.00</w:t>
            </w:r>
          </w:p>
        </w:tc>
        <w:tc>
          <w:tcPr>
            <w:tcW w:w="1361" w:type="dxa"/>
            <w:vAlign w:val="center"/>
          </w:tcPr>
          <w:p>
            <w:pPr>
              <w:pStyle w:val="13"/>
            </w:pPr>
          </w:p>
        </w:tc>
        <w:tc>
          <w:tcPr>
            <w:tcW w:w="1361" w:type="dxa"/>
            <w:vAlign w:val="center"/>
          </w:tcPr>
          <w:p>
            <w:pPr>
              <w:pStyle w:val="13"/>
            </w:pPr>
            <w:r>
              <w:t>101000.00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2130701</w:t>
            </w:r>
          </w:p>
        </w:tc>
        <w:tc>
          <w:tcPr>
            <w:tcW w:w="4535" w:type="dxa"/>
            <w:vAlign w:val="center"/>
          </w:tcPr>
          <w:p>
            <w:pPr>
              <w:pStyle w:val="14"/>
            </w:pPr>
            <w:r>
              <w:t>对村级公益事业建设的补助</w:t>
            </w:r>
          </w:p>
        </w:tc>
        <w:tc>
          <w:tcPr>
            <w:tcW w:w="1361" w:type="dxa"/>
            <w:vAlign w:val="center"/>
          </w:tcPr>
          <w:p>
            <w:pPr>
              <w:pStyle w:val="13"/>
            </w:pPr>
            <w:r>
              <w:t>101000.00</w:t>
            </w:r>
          </w:p>
        </w:tc>
        <w:tc>
          <w:tcPr>
            <w:tcW w:w="1361" w:type="dxa"/>
            <w:vAlign w:val="center"/>
          </w:tcPr>
          <w:p>
            <w:pPr>
              <w:pStyle w:val="13"/>
            </w:pPr>
          </w:p>
        </w:tc>
        <w:tc>
          <w:tcPr>
            <w:tcW w:w="1361" w:type="dxa"/>
            <w:vAlign w:val="center"/>
          </w:tcPr>
          <w:p>
            <w:pPr>
              <w:pStyle w:val="13"/>
            </w:pPr>
            <w:r>
              <w:t>101000.00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1900" w:h="16840"/>
          <w:pgMar w:top="1020" w:right="1134" w:bottom="1020" w:left="1361"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6" w:type="dxa"/>
            <w:gridSpan w:val="8"/>
            <w:tcBorders>
              <w:top w:val="single" w:color="FFFFFF" w:sz="6" w:space="0"/>
              <w:left w:val="single" w:color="FFFFFF" w:sz="6" w:space="0"/>
              <w:right w:val="single" w:color="FFFFFF" w:sz="6" w:space="0"/>
            </w:tcBorders>
            <w:vAlign w:val="center"/>
          </w:tcPr>
          <w:p>
            <w:pPr>
              <w:pStyle w:val="11"/>
            </w:pPr>
            <w:r>
              <w:t>303001文安工业新区管理处本级</w:t>
            </w:r>
            <w:r>
              <w:rPr>
                <w:rFonts w:hint="eastAsia"/>
                <w:lang w:val="en-US" w:eastAsia="zh-CN"/>
              </w:rPr>
              <w:t xml:space="preserve">          </w:t>
            </w:r>
            <w:r>
              <w:t>预算年度：2024</w:t>
            </w:r>
            <w:r>
              <w:rPr>
                <w:rFonts w:hint="eastAsia"/>
                <w:lang w:val="en-US" w:eastAsia="zh-CN"/>
              </w:rPr>
              <w:t xml:space="preserve">                               </w:t>
            </w: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1000479.00</w:t>
            </w:r>
          </w:p>
        </w:tc>
        <w:tc>
          <w:tcPr>
            <w:tcW w:w="1232" w:type="dxa"/>
            <w:vAlign w:val="center"/>
          </w:tcPr>
          <w:p>
            <w:pPr>
              <w:pStyle w:val="14"/>
            </w:pPr>
            <w:r>
              <w:t>一、一般公共服务支出</w:t>
            </w:r>
          </w:p>
        </w:tc>
        <w:tc>
          <w:tcPr>
            <w:tcW w:w="1232" w:type="dxa"/>
            <w:vAlign w:val="center"/>
          </w:tcPr>
          <w:p>
            <w:pPr>
              <w:pStyle w:val="13"/>
            </w:pPr>
            <w:r>
              <w:t>804579.00</w:t>
            </w:r>
          </w:p>
        </w:tc>
        <w:tc>
          <w:tcPr>
            <w:tcW w:w="1232" w:type="dxa"/>
            <w:vAlign w:val="center"/>
          </w:tcPr>
          <w:p>
            <w:pPr>
              <w:pStyle w:val="13"/>
            </w:pPr>
            <w:r>
              <w:t>804579.00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94900.00</w:t>
            </w:r>
          </w:p>
        </w:tc>
        <w:tc>
          <w:tcPr>
            <w:tcW w:w="1232" w:type="dxa"/>
            <w:vAlign w:val="center"/>
          </w:tcPr>
          <w:p>
            <w:pPr>
              <w:pStyle w:val="13"/>
            </w:pPr>
            <w:r>
              <w:t>94900.00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r>
              <w:t>101000.00</w:t>
            </w:r>
          </w:p>
        </w:tc>
        <w:tc>
          <w:tcPr>
            <w:tcW w:w="1232" w:type="dxa"/>
            <w:vAlign w:val="center"/>
          </w:tcPr>
          <w:p>
            <w:pPr>
              <w:pStyle w:val="13"/>
            </w:pPr>
            <w:r>
              <w:t>101000.00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6"/>
            </w:pPr>
            <w:r>
              <w:t>本年收入合计</w:t>
            </w:r>
          </w:p>
        </w:tc>
        <w:tc>
          <w:tcPr>
            <w:tcW w:w="1232" w:type="dxa"/>
            <w:vAlign w:val="center"/>
          </w:tcPr>
          <w:p>
            <w:pPr>
              <w:pStyle w:val="17"/>
            </w:pPr>
            <w:r>
              <w:t>1000479.00</w:t>
            </w:r>
          </w:p>
        </w:tc>
        <w:tc>
          <w:tcPr>
            <w:tcW w:w="1232" w:type="dxa"/>
            <w:vAlign w:val="center"/>
          </w:tcPr>
          <w:p>
            <w:pPr>
              <w:pStyle w:val="16"/>
            </w:pPr>
            <w:r>
              <w:t>本年支出合计</w:t>
            </w:r>
          </w:p>
        </w:tc>
        <w:tc>
          <w:tcPr>
            <w:tcW w:w="1232" w:type="dxa"/>
            <w:vAlign w:val="center"/>
          </w:tcPr>
          <w:p>
            <w:pPr>
              <w:pStyle w:val="17"/>
            </w:pPr>
            <w:r>
              <w:t>1000479.00</w:t>
            </w:r>
          </w:p>
        </w:tc>
        <w:tc>
          <w:tcPr>
            <w:tcW w:w="1232" w:type="dxa"/>
            <w:vAlign w:val="center"/>
          </w:tcPr>
          <w:p>
            <w:pPr>
              <w:pStyle w:val="17"/>
            </w:pPr>
            <w:r>
              <w:t>1000479.00</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6"/>
            </w:pPr>
            <w:r>
              <w:t>收入总计</w:t>
            </w:r>
          </w:p>
        </w:tc>
        <w:tc>
          <w:tcPr>
            <w:tcW w:w="1232" w:type="dxa"/>
            <w:vAlign w:val="center"/>
          </w:tcPr>
          <w:p>
            <w:pPr>
              <w:pStyle w:val="17"/>
            </w:pPr>
            <w:r>
              <w:t>1000479.00</w:t>
            </w:r>
          </w:p>
        </w:tc>
        <w:tc>
          <w:tcPr>
            <w:tcW w:w="1232" w:type="dxa"/>
            <w:vAlign w:val="center"/>
          </w:tcPr>
          <w:p>
            <w:pPr>
              <w:pStyle w:val="16"/>
            </w:pPr>
            <w:r>
              <w:t>支出总计</w:t>
            </w:r>
          </w:p>
        </w:tc>
        <w:tc>
          <w:tcPr>
            <w:tcW w:w="1232" w:type="dxa"/>
            <w:vAlign w:val="center"/>
          </w:tcPr>
          <w:p>
            <w:pPr>
              <w:pStyle w:val="17"/>
            </w:pPr>
            <w:r>
              <w:t>1000479.00</w:t>
            </w:r>
          </w:p>
        </w:tc>
        <w:tc>
          <w:tcPr>
            <w:tcW w:w="1232" w:type="dxa"/>
            <w:vAlign w:val="center"/>
          </w:tcPr>
          <w:p>
            <w:pPr>
              <w:pStyle w:val="17"/>
            </w:pPr>
            <w:r>
              <w:t>1000479.00</w:t>
            </w:r>
          </w:p>
        </w:tc>
        <w:tc>
          <w:tcPr>
            <w:tcW w:w="1232" w:type="dxa"/>
            <w:vAlign w:val="center"/>
          </w:tcPr>
          <w:p>
            <w:pPr>
              <w:pStyle w:val="17"/>
            </w:pPr>
          </w:p>
        </w:tc>
        <w:tc>
          <w:tcPr>
            <w:tcW w:w="1232" w:type="dxa"/>
            <w:vAlign w:val="center"/>
          </w:tcPr>
          <w:p>
            <w:pPr>
              <w:pStyle w:val="17"/>
            </w:pPr>
          </w:p>
        </w:tc>
      </w:tr>
    </w:tbl>
    <w:p>
      <w:pPr>
        <w:sectPr>
          <w:pgSz w:w="11900" w:h="16840"/>
          <w:pgMar w:top="1020" w:right="1134" w:bottom="1020" w:left="1361"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303001文安工业新区管理处本级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1000479.00</w:t>
            </w:r>
          </w:p>
        </w:tc>
        <w:tc>
          <w:tcPr>
            <w:tcW w:w="2551" w:type="dxa"/>
            <w:vAlign w:val="center"/>
          </w:tcPr>
          <w:p>
            <w:pPr>
              <w:pStyle w:val="17"/>
            </w:pPr>
            <w:r>
              <w:t>899479.00</w:t>
            </w:r>
          </w:p>
        </w:tc>
        <w:tc>
          <w:tcPr>
            <w:tcW w:w="2551" w:type="dxa"/>
            <w:vAlign w:val="center"/>
          </w:tcPr>
          <w:p>
            <w:pPr>
              <w:pStyle w:val="17"/>
            </w:pPr>
            <w:r>
              <w:t>101000.00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804579.00</w:t>
            </w:r>
          </w:p>
        </w:tc>
        <w:tc>
          <w:tcPr>
            <w:tcW w:w="2551" w:type="dxa"/>
            <w:vAlign w:val="center"/>
          </w:tcPr>
          <w:p>
            <w:pPr>
              <w:pStyle w:val="13"/>
            </w:pPr>
            <w:r>
              <w:t>804579.00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804579.00</w:t>
            </w:r>
          </w:p>
        </w:tc>
        <w:tc>
          <w:tcPr>
            <w:tcW w:w="2551" w:type="dxa"/>
            <w:vAlign w:val="center"/>
          </w:tcPr>
          <w:p>
            <w:pPr>
              <w:pStyle w:val="13"/>
            </w:pPr>
            <w:r>
              <w:t>804579.00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804579.00</w:t>
            </w:r>
          </w:p>
        </w:tc>
        <w:tc>
          <w:tcPr>
            <w:tcW w:w="2551" w:type="dxa"/>
            <w:vAlign w:val="center"/>
          </w:tcPr>
          <w:p>
            <w:pPr>
              <w:pStyle w:val="13"/>
            </w:pPr>
            <w:r>
              <w:t>804579.00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94900.00</w:t>
            </w:r>
          </w:p>
        </w:tc>
        <w:tc>
          <w:tcPr>
            <w:tcW w:w="2551" w:type="dxa"/>
            <w:vAlign w:val="center"/>
          </w:tcPr>
          <w:p>
            <w:pPr>
              <w:pStyle w:val="13"/>
            </w:pPr>
            <w:r>
              <w:t>94900.00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94900.00</w:t>
            </w:r>
          </w:p>
        </w:tc>
        <w:tc>
          <w:tcPr>
            <w:tcW w:w="2551" w:type="dxa"/>
            <w:vAlign w:val="center"/>
          </w:tcPr>
          <w:p>
            <w:pPr>
              <w:pStyle w:val="13"/>
            </w:pPr>
            <w:r>
              <w:t>94900.00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94900.00</w:t>
            </w:r>
          </w:p>
        </w:tc>
        <w:tc>
          <w:tcPr>
            <w:tcW w:w="2551" w:type="dxa"/>
            <w:vAlign w:val="center"/>
          </w:tcPr>
          <w:p>
            <w:pPr>
              <w:pStyle w:val="13"/>
            </w:pPr>
            <w:r>
              <w:t>94900.00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101000.00</w:t>
            </w:r>
          </w:p>
        </w:tc>
        <w:tc>
          <w:tcPr>
            <w:tcW w:w="2551" w:type="dxa"/>
            <w:vAlign w:val="center"/>
          </w:tcPr>
          <w:p>
            <w:pPr>
              <w:pStyle w:val="13"/>
            </w:pPr>
          </w:p>
        </w:tc>
        <w:tc>
          <w:tcPr>
            <w:tcW w:w="2551" w:type="dxa"/>
            <w:vAlign w:val="center"/>
          </w:tcPr>
          <w:p>
            <w:pPr>
              <w:pStyle w:val="13"/>
            </w:pPr>
            <w:r>
              <w:t>101000.00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101000.00</w:t>
            </w:r>
          </w:p>
        </w:tc>
        <w:tc>
          <w:tcPr>
            <w:tcW w:w="2551" w:type="dxa"/>
            <w:vAlign w:val="center"/>
          </w:tcPr>
          <w:p>
            <w:pPr>
              <w:pStyle w:val="13"/>
            </w:pPr>
          </w:p>
        </w:tc>
        <w:tc>
          <w:tcPr>
            <w:tcW w:w="2551" w:type="dxa"/>
            <w:vAlign w:val="center"/>
          </w:tcPr>
          <w:p>
            <w:pPr>
              <w:pStyle w:val="13"/>
            </w:pPr>
            <w:r>
              <w:t>101000.00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2130701</w:t>
            </w:r>
          </w:p>
        </w:tc>
        <w:tc>
          <w:tcPr>
            <w:tcW w:w="4535" w:type="dxa"/>
            <w:vAlign w:val="center"/>
          </w:tcPr>
          <w:p>
            <w:pPr>
              <w:pStyle w:val="14"/>
            </w:pPr>
            <w:r>
              <w:t>对村级公益事业建设的补助</w:t>
            </w:r>
          </w:p>
        </w:tc>
        <w:tc>
          <w:tcPr>
            <w:tcW w:w="2551" w:type="dxa"/>
            <w:vAlign w:val="center"/>
          </w:tcPr>
          <w:p>
            <w:pPr>
              <w:pStyle w:val="13"/>
            </w:pPr>
            <w:r>
              <w:t>101000.00</w:t>
            </w:r>
          </w:p>
        </w:tc>
        <w:tc>
          <w:tcPr>
            <w:tcW w:w="2551" w:type="dxa"/>
            <w:vAlign w:val="center"/>
          </w:tcPr>
          <w:p>
            <w:pPr>
              <w:pStyle w:val="13"/>
            </w:pPr>
          </w:p>
        </w:tc>
        <w:tc>
          <w:tcPr>
            <w:tcW w:w="2551" w:type="dxa"/>
            <w:vAlign w:val="center"/>
          </w:tcPr>
          <w:p>
            <w:pPr>
              <w:pStyle w:val="13"/>
            </w:pPr>
            <w:r>
              <w:t>101000.00</w:t>
            </w:r>
          </w:p>
        </w:tc>
      </w:tr>
    </w:tbl>
    <w:p>
      <w:pPr>
        <w:sectPr>
          <w:pgSz w:w="11900" w:h="16840"/>
          <w:pgMar w:top="1020" w:right="1134" w:bottom="1020" w:left="1361"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303001文安工业新区管理处本级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899479.00</w:t>
            </w:r>
          </w:p>
        </w:tc>
        <w:tc>
          <w:tcPr>
            <w:tcW w:w="2551" w:type="dxa"/>
            <w:vAlign w:val="center"/>
          </w:tcPr>
          <w:p>
            <w:pPr>
              <w:pStyle w:val="17"/>
            </w:pPr>
            <w:r>
              <w:t>891679.00</w:t>
            </w:r>
          </w:p>
        </w:tc>
        <w:tc>
          <w:tcPr>
            <w:tcW w:w="2551" w:type="dxa"/>
            <w:vAlign w:val="center"/>
          </w:tcPr>
          <w:p>
            <w:pPr>
              <w:pStyle w:val="17"/>
            </w:pPr>
            <w:r>
              <w:t>7800.00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891679.00</w:t>
            </w:r>
          </w:p>
        </w:tc>
        <w:tc>
          <w:tcPr>
            <w:tcW w:w="2551" w:type="dxa"/>
            <w:vAlign w:val="center"/>
          </w:tcPr>
          <w:p>
            <w:pPr>
              <w:pStyle w:val="13"/>
            </w:pPr>
            <w:r>
              <w:t>891679.00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314772.00</w:t>
            </w:r>
          </w:p>
        </w:tc>
        <w:tc>
          <w:tcPr>
            <w:tcW w:w="2551" w:type="dxa"/>
            <w:vAlign w:val="center"/>
          </w:tcPr>
          <w:p>
            <w:pPr>
              <w:pStyle w:val="13"/>
            </w:pPr>
            <w:r>
              <w:t>314772.00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188020.00</w:t>
            </w:r>
          </w:p>
        </w:tc>
        <w:tc>
          <w:tcPr>
            <w:tcW w:w="2551" w:type="dxa"/>
            <w:vAlign w:val="center"/>
          </w:tcPr>
          <w:p>
            <w:pPr>
              <w:pStyle w:val="13"/>
            </w:pPr>
            <w:r>
              <w:t>188020.00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96807.00</w:t>
            </w:r>
          </w:p>
        </w:tc>
        <w:tc>
          <w:tcPr>
            <w:tcW w:w="2551" w:type="dxa"/>
            <w:vAlign w:val="center"/>
          </w:tcPr>
          <w:p>
            <w:pPr>
              <w:pStyle w:val="13"/>
            </w:pPr>
            <w:r>
              <w:t>96807.00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157980.00</w:t>
            </w:r>
          </w:p>
        </w:tc>
        <w:tc>
          <w:tcPr>
            <w:tcW w:w="2551" w:type="dxa"/>
            <w:vAlign w:val="center"/>
          </w:tcPr>
          <w:p>
            <w:pPr>
              <w:pStyle w:val="13"/>
            </w:pPr>
            <w:r>
              <w:t>157980.00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94900.00</w:t>
            </w:r>
          </w:p>
        </w:tc>
        <w:tc>
          <w:tcPr>
            <w:tcW w:w="2551" w:type="dxa"/>
            <w:vAlign w:val="center"/>
          </w:tcPr>
          <w:p>
            <w:pPr>
              <w:pStyle w:val="13"/>
            </w:pPr>
            <w:r>
              <w:t>94900.00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35500.00</w:t>
            </w:r>
          </w:p>
        </w:tc>
        <w:tc>
          <w:tcPr>
            <w:tcW w:w="2551" w:type="dxa"/>
            <w:vAlign w:val="center"/>
          </w:tcPr>
          <w:p>
            <w:pPr>
              <w:pStyle w:val="13"/>
            </w:pPr>
            <w:r>
              <w:t>35500.00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2980.00</w:t>
            </w:r>
          </w:p>
        </w:tc>
        <w:tc>
          <w:tcPr>
            <w:tcW w:w="2551" w:type="dxa"/>
            <w:vAlign w:val="center"/>
          </w:tcPr>
          <w:p>
            <w:pPr>
              <w:pStyle w:val="13"/>
            </w:pPr>
            <w:r>
              <w:t>2980.00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720.00</w:t>
            </w:r>
          </w:p>
        </w:tc>
        <w:tc>
          <w:tcPr>
            <w:tcW w:w="2551" w:type="dxa"/>
            <w:vAlign w:val="center"/>
          </w:tcPr>
          <w:p>
            <w:pPr>
              <w:pStyle w:val="13"/>
            </w:pPr>
            <w:r>
              <w:t>720.00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7800.00</w:t>
            </w:r>
          </w:p>
        </w:tc>
        <w:tc>
          <w:tcPr>
            <w:tcW w:w="2551" w:type="dxa"/>
            <w:vAlign w:val="center"/>
          </w:tcPr>
          <w:p>
            <w:pPr>
              <w:pStyle w:val="13"/>
            </w:pPr>
          </w:p>
        </w:tc>
        <w:tc>
          <w:tcPr>
            <w:tcW w:w="2551" w:type="dxa"/>
            <w:vAlign w:val="center"/>
          </w:tcPr>
          <w:p>
            <w:pPr>
              <w:pStyle w:val="13"/>
            </w:pPr>
            <w:r>
              <w:t>7800.00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7800.00</w:t>
            </w:r>
          </w:p>
        </w:tc>
        <w:tc>
          <w:tcPr>
            <w:tcW w:w="2551" w:type="dxa"/>
            <w:vAlign w:val="center"/>
          </w:tcPr>
          <w:p>
            <w:pPr>
              <w:pStyle w:val="13"/>
            </w:pPr>
          </w:p>
        </w:tc>
        <w:tc>
          <w:tcPr>
            <w:tcW w:w="2551" w:type="dxa"/>
            <w:vAlign w:val="center"/>
          </w:tcPr>
          <w:p>
            <w:pPr>
              <w:pStyle w:val="13"/>
            </w:pPr>
            <w:r>
              <w:t>7800.00</w:t>
            </w:r>
          </w:p>
        </w:tc>
      </w:tr>
    </w:tbl>
    <w:p>
      <w:pPr>
        <w:sectPr>
          <w:pgSz w:w="11900" w:h="16840"/>
          <w:pgMar w:top="1020" w:right="1134" w:bottom="1020" w:left="1361"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303001文安工业新区管理处本级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1900" w:h="16840"/>
          <w:pgMar w:top="1020" w:right="1134" w:bottom="1020" w:left="1361"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303001文安工业新区管理处本级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1900" w:h="16840"/>
          <w:pgMar w:top="1020" w:right="1134" w:bottom="1020" w:left="1361"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303001文安工业新区管理处本级</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1900" w:h="16840"/>
          <w:pgMar w:top="1020" w:right="1361" w:bottom="1020" w:left="1361"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文安工业新区管理处本级2024年单位预算信息公开情况说明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按照《中华人民共和国预算法》、《地方预决算公开操作规程》和《关于进一步推进预算公开工作的实施意见》规定，现将文安工业新区管理处本级2024年单位预算公开如下：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r>
        <w:t>（一）文安工业新区工委的主要职责</w:t>
      </w:r>
    </w:p>
    <w:p>
      <w:pPr>
        <w:pStyle w:val="19"/>
      </w:pPr>
      <w:r>
        <w:t>1、贯彻落实党的路线、方针、政策和县委的决议、指示，研究工业新区经济和社会发展的重大问题。</w:t>
      </w:r>
    </w:p>
    <w:p>
      <w:pPr>
        <w:pStyle w:val="19"/>
      </w:pPr>
      <w:r>
        <w:t xml:space="preserve">2、按照县委授权负责新区内干部管理工作。           </w:t>
      </w:r>
    </w:p>
    <w:p>
      <w:pPr>
        <w:pStyle w:val="19"/>
      </w:pPr>
      <w:r>
        <w:t>3、负责新区党的组织、思想、统战、党风廉政建设和其他党务工作。</w:t>
      </w:r>
    </w:p>
    <w:p>
      <w:pPr>
        <w:pStyle w:val="19"/>
      </w:pPr>
      <w:r>
        <w:t>4、负责新区宣传和精神文明建设工作。</w:t>
      </w:r>
    </w:p>
    <w:p>
      <w:pPr>
        <w:pStyle w:val="19"/>
      </w:pPr>
      <w:r>
        <w:t>5、组织协调新区政法、社会治安综合治理工作。</w:t>
      </w:r>
    </w:p>
    <w:p>
      <w:pPr>
        <w:pStyle w:val="19"/>
      </w:pPr>
      <w:r>
        <w:t>6、负责新区党的纪律检查工作。</w:t>
      </w:r>
    </w:p>
    <w:p>
      <w:pPr>
        <w:pStyle w:val="19"/>
      </w:pPr>
      <w:r>
        <w:t>7、负责新区武装及工会、共青团、妇联等群团组织的日常管理工作。</w:t>
      </w:r>
    </w:p>
    <w:p>
      <w:pPr>
        <w:pStyle w:val="19"/>
      </w:pPr>
      <w:r>
        <w:t>8、承办县委交办的其他事项。</w:t>
      </w:r>
    </w:p>
    <w:p>
      <w:pPr>
        <w:pStyle w:val="19"/>
      </w:pPr>
      <w:r>
        <w:t>（二）文安工业新区管委会主要职责</w:t>
      </w:r>
    </w:p>
    <w:p>
      <w:pPr>
        <w:pStyle w:val="19"/>
      </w:pPr>
      <w:r>
        <w:t>1、负责新区内经济社会发展规划和区域性城市发展规划的编制，经批准后组织实施。</w:t>
      </w:r>
    </w:p>
    <w:p>
      <w:pPr>
        <w:pStyle w:val="19"/>
      </w:pPr>
      <w:r>
        <w:t>2、对固定资产投资项目进行审核或审批。</w:t>
      </w:r>
    </w:p>
    <w:p>
      <w:pPr>
        <w:pStyle w:val="19"/>
      </w:pPr>
      <w:r>
        <w:t>3、负责新区内基础设施、公用设施的建设与管理。</w:t>
      </w:r>
    </w:p>
    <w:p>
      <w:pPr>
        <w:pStyle w:val="19"/>
      </w:pPr>
      <w:r>
        <w:t>4、负责新区内财政管理，实施新区内财政预算、决算、国有资产管理和财政监督工作。</w:t>
      </w:r>
    </w:p>
    <w:p>
      <w:pPr>
        <w:pStyle w:val="19"/>
      </w:pPr>
      <w:r>
        <w:t>5、负责招商引资、进出口贸易和国内外经济技术合作工作。</w:t>
      </w:r>
    </w:p>
    <w:p>
      <w:pPr>
        <w:pStyle w:val="19"/>
      </w:pPr>
      <w:r>
        <w:t>6、负责新区内环境保护和安全生产监督管理及突发事件应急管理工作。</w:t>
      </w:r>
    </w:p>
    <w:p>
      <w:pPr>
        <w:pStyle w:val="19"/>
      </w:pPr>
      <w:r>
        <w:t>7、负责新区内民政、科教、文卫、人口与计划生育等社会事务管理工作，维护社会稳定。</w:t>
      </w:r>
    </w:p>
    <w:p>
      <w:pPr>
        <w:pStyle w:val="19"/>
      </w:pPr>
      <w:r>
        <w:t>8、负责新区农业和农村工作。</w:t>
      </w:r>
    </w:p>
    <w:p>
      <w:pPr>
        <w:pStyle w:val="19"/>
      </w:pPr>
      <w:r>
        <w:t>9、负责新区内人事、社会保障和机构编制管理工作。</w:t>
      </w:r>
    </w:p>
    <w:p>
      <w:pPr>
        <w:pStyle w:val="19"/>
      </w:pPr>
      <w:r>
        <w:t>10、负责协调新区内上级有关派驻机构的工作。</w:t>
      </w:r>
    </w:p>
    <w:p>
      <w:pPr>
        <w:pStyle w:val="19"/>
      </w:pPr>
      <w:r>
        <w:t>11、承办县政府交办的其他事项。</w:t>
      </w:r>
    </w:p>
    <w:p>
      <w:pPr>
        <w:pStyle w:val="19"/>
      </w:pPr>
      <w:r>
        <w:t>（三）、内设机构</w:t>
      </w:r>
    </w:p>
    <w:p>
      <w:pPr>
        <w:pStyle w:val="19"/>
      </w:pPr>
      <w:r>
        <w:t>根据上述职责，文安工业新区工委、管委会内设6个办公室，党政办公室、招商办公室、规划建设办公室、财务办公室、社会事务管理办公室、社会治安综合治理办公室。根据工作需要，县直有关部门在文安工业新区设立2个派出机构，文安县城区管理综合执法局文安工业新区分局、文安县公安局大留镇派出所文安工业新区警务室。</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文安工业新区管理处本级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0"/>
      </w:pPr>
      <w:r>
        <w:t>按照预算管理有关规定，目前单位预算的编制实行综合预算管理，即全部收入和支出都反映在预算中。</w:t>
      </w:r>
    </w:p>
    <w:p>
      <w:pPr>
        <w:pStyle w:val="20"/>
      </w:pPr>
      <w:r>
        <w:t>1、收入说明</w:t>
      </w:r>
    </w:p>
    <w:p>
      <w:pPr>
        <w:pStyle w:val="20"/>
      </w:pPr>
      <w:r>
        <w:t>反映本单位当年全部收入。2024年预算收入1000479.00万元，其中：一般公共预算收入1000479.00万元，基金预算收入0.00万元，国有资本经营预算收入0.00万元，财政专户核拨收入0.00万元，单位资金收入0.00万元，上年结转结余0.00万元。</w:t>
      </w:r>
    </w:p>
    <w:p>
      <w:pPr>
        <w:pStyle w:val="20"/>
      </w:pPr>
      <w:r>
        <w:t>2、支出说明</w:t>
      </w:r>
    </w:p>
    <w:p>
      <w:pPr>
        <w:pStyle w:val="20"/>
      </w:pPr>
      <w:r>
        <w:t>收支预算总表支出栏、基本支出表、项目支出表按经济分类和支出功能分类科目编制，反映文安工业新区管理处本级年度单位预算中支出预算的总体情况。2024年支出预算1000479.00万元，其中基本支出899479.00万元，包括人员经费891679.00万元和日常公用经费7800.00万元；项目支出101000.00万元，主要为一事一议项目支出。</w:t>
      </w:r>
    </w:p>
    <w:p>
      <w:pPr>
        <w:pStyle w:val="20"/>
      </w:pPr>
      <w:r>
        <w:t>3、比上年增减情况</w:t>
      </w:r>
    </w:p>
    <w:p>
      <w:pPr>
        <w:pStyle w:val="20"/>
      </w:pPr>
      <w:r>
        <w:t>2024年预算收支安排1000479.00万元，较2023年预算增加399381.00万元，其中：基本支出增加399381.00万元，主要为人员经费较上年度增加。项目支出增加0.00万元，主要为项目支出与上年度持平。</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1"/>
      </w:pPr>
      <w:r>
        <w:t>2024年，我单位机关运行经费共计安排7800.00万元，主要用于日常维修、办公用房水电费、办公用房取暖费、办公用房物业管理费等日常运行支出。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2"/>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我单位无“三公”经费支出。</w:t>
      </w:r>
    </w:p>
    <w:p>
      <w:pPr>
        <w:spacing w:before="10" w:after="10" w:line="240" w:lineRule="auto"/>
        <w:ind w:firstLine="640"/>
        <w:jc w:val="left"/>
        <w:outlineLvl w:val="5"/>
        <w:sectPr>
          <w:pgSz w:w="11900" w:h="16840"/>
          <w:pgMar w:top="1020" w:right="1361" w:bottom="1020" w:left="1361"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1、2023年一事一议办公经费绩效目标表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13102624P00237614577A</w:t>
            </w:r>
          </w:p>
        </w:tc>
        <w:tc>
          <w:tcPr>
            <w:tcW w:w="2835" w:type="dxa"/>
            <w:vAlign w:val="center"/>
          </w:tcPr>
          <w:p>
            <w:pPr>
              <w:pStyle w:val="12"/>
            </w:pPr>
            <w:r>
              <w:t>项目名称</w:t>
            </w:r>
          </w:p>
        </w:tc>
        <w:tc>
          <w:tcPr>
            <w:tcW w:w="6094" w:type="dxa"/>
            <w:gridSpan w:val="3"/>
            <w:vAlign w:val="center"/>
          </w:tcPr>
          <w:p>
            <w:pPr>
              <w:pStyle w:val="14"/>
            </w:pPr>
            <w:r>
              <w:t>2023年一事一议办公经费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1000.00</w:t>
            </w:r>
          </w:p>
        </w:tc>
        <w:tc>
          <w:tcPr>
            <w:tcW w:w="2835" w:type="dxa"/>
            <w:vAlign w:val="center"/>
          </w:tcPr>
          <w:p>
            <w:pPr>
              <w:pStyle w:val="12"/>
            </w:pPr>
            <w:r>
              <w:t>其中：财政    资金</w:t>
            </w:r>
          </w:p>
        </w:tc>
        <w:tc>
          <w:tcPr>
            <w:tcW w:w="2551" w:type="dxa"/>
            <w:vAlign w:val="center"/>
          </w:tcPr>
          <w:p>
            <w:pPr>
              <w:pStyle w:val="14"/>
            </w:pPr>
            <w:r>
              <w:t>1000.00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一事一议办公经费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500.00</w:t>
            </w:r>
          </w:p>
        </w:tc>
        <w:tc>
          <w:tcPr>
            <w:tcW w:w="2835" w:type="dxa"/>
            <w:vAlign w:val="center"/>
          </w:tcPr>
          <w:p>
            <w:pPr>
              <w:pStyle w:val="15"/>
            </w:pPr>
            <w:r>
              <w:t>1000.00</w:t>
            </w:r>
          </w:p>
        </w:tc>
        <w:tc>
          <w:tcPr>
            <w:tcW w:w="2551" w:type="dxa"/>
            <w:vAlign w:val="center"/>
          </w:tcPr>
          <w:p>
            <w:pPr>
              <w:pStyle w:val="15"/>
            </w:pPr>
            <w:r>
              <w:t>1000.00</w:t>
            </w:r>
          </w:p>
        </w:tc>
        <w:tc>
          <w:tcPr>
            <w:tcW w:w="3543" w:type="dxa"/>
            <w:gridSpan w:val="2"/>
            <w:vAlign w:val="center"/>
          </w:tcPr>
          <w:p>
            <w:pPr>
              <w:pStyle w:val="15"/>
            </w:pPr>
            <w:r>
              <w:t>1000.00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专款专用率</w:t>
            </w:r>
          </w:p>
        </w:tc>
        <w:tc>
          <w:tcPr>
            <w:tcW w:w="5386" w:type="dxa"/>
            <w:vAlign w:val="center"/>
          </w:tcPr>
          <w:p>
            <w:pPr>
              <w:pStyle w:val="14"/>
            </w:pPr>
            <w:r>
              <w:t>专款专用率</w:t>
            </w:r>
          </w:p>
        </w:tc>
        <w:tc>
          <w:tcPr>
            <w:tcW w:w="2268" w:type="dxa"/>
            <w:vAlign w:val="center"/>
          </w:tcPr>
          <w:p>
            <w:pPr>
              <w:pStyle w:val="14"/>
            </w:pPr>
            <w:r>
              <w:t>100百分百</w:t>
            </w:r>
          </w:p>
        </w:tc>
        <w:tc>
          <w:tcPr>
            <w:tcW w:w="1276"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工作完成率</w:t>
            </w:r>
          </w:p>
        </w:tc>
        <w:tc>
          <w:tcPr>
            <w:tcW w:w="5386" w:type="dxa"/>
            <w:vAlign w:val="center"/>
          </w:tcPr>
          <w:p>
            <w:pPr>
              <w:pStyle w:val="14"/>
            </w:pPr>
            <w:r>
              <w:t>工作完成率</w:t>
            </w:r>
          </w:p>
        </w:tc>
        <w:tc>
          <w:tcPr>
            <w:tcW w:w="2268" w:type="dxa"/>
            <w:vAlign w:val="center"/>
          </w:tcPr>
          <w:p>
            <w:pPr>
              <w:pStyle w:val="14"/>
            </w:pPr>
            <w:r>
              <w:t>≥95百分百</w:t>
            </w:r>
          </w:p>
        </w:tc>
        <w:tc>
          <w:tcPr>
            <w:tcW w:w="1276"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5386" w:type="dxa"/>
            <w:vAlign w:val="center"/>
          </w:tcPr>
          <w:p>
            <w:pPr>
              <w:pStyle w:val="14"/>
            </w:pPr>
            <w:r>
              <w:t>完工及时率</w:t>
            </w:r>
          </w:p>
        </w:tc>
        <w:tc>
          <w:tcPr>
            <w:tcW w:w="2268" w:type="dxa"/>
            <w:vAlign w:val="center"/>
          </w:tcPr>
          <w:p>
            <w:pPr>
              <w:pStyle w:val="14"/>
            </w:pPr>
            <w:r>
              <w:t>12月</w:t>
            </w:r>
          </w:p>
        </w:tc>
        <w:tc>
          <w:tcPr>
            <w:tcW w:w="1276"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5386" w:type="dxa"/>
            <w:vAlign w:val="center"/>
          </w:tcPr>
          <w:p>
            <w:pPr>
              <w:pStyle w:val="14"/>
            </w:pPr>
            <w:r>
              <w:t>按预算资金完成率</w:t>
            </w:r>
          </w:p>
        </w:tc>
        <w:tc>
          <w:tcPr>
            <w:tcW w:w="2268" w:type="dxa"/>
            <w:vAlign w:val="center"/>
          </w:tcPr>
          <w:p>
            <w:pPr>
              <w:pStyle w:val="14"/>
            </w:pPr>
            <w:r>
              <w:t>1000元</w:t>
            </w:r>
          </w:p>
        </w:tc>
        <w:tc>
          <w:tcPr>
            <w:tcW w:w="1276"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办公经费、专用材料费</w:t>
            </w:r>
          </w:p>
        </w:tc>
        <w:tc>
          <w:tcPr>
            <w:tcW w:w="5386" w:type="dxa"/>
            <w:vAlign w:val="center"/>
          </w:tcPr>
          <w:p>
            <w:pPr>
              <w:pStyle w:val="14"/>
            </w:pPr>
            <w:r>
              <w:t>办公经费、专用材料费</w:t>
            </w:r>
          </w:p>
        </w:tc>
        <w:tc>
          <w:tcPr>
            <w:tcW w:w="2268" w:type="dxa"/>
            <w:vAlign w:val="center"/>
          </w:tcPr>
          <w:p>
            <w:pPr>
              <w:pStyle w:val="14"/>
            </w:pPr>
            <w:r>
              <w:t>100百分百</w:t>
            </w:r>
          </w:p>
        </w:tc>
        <w:tc>
          <w:tcPr>
            <w:tcW w:w="1276"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受益人数</w:t>
            </w:r>
          </w:p>
        </w:tc>
        <w:tc>
          <w:tcPr>
            <w:tcW w:w="5386" w:type="dxa"/>
            <w:vAlign w:val="center"/>
          </w:tcPr>
          <w:p>
            <w:pPr>
              <w:pStyle w:val="14"/>
            </w:pPr>
            <w:r>
              <w:t>受益人数</w:t>
            </w:r>
          </w:p>
        </w:tc>
        <w:tc>
          <w:tcPr>
            <w:tcW w:w="2268" w:type="dxa"/>
            <w:vAlign w:val="center"/>
          </w:tcPr>
          <w:p>
            <w:pPr>
              <w:pStyle w:val="14"/>
            </w:pPr>
            <w:r>
              <w:t>3415人</w:t>
            </w:r>
          </w:p>
        </w:tc>
        <w:tc>
          <w:tcPr>
            <w:tcW w:w="1276"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推动事业发展</w:t>
            </w:r>
          </w:p>
        </w:tc>
        <w:tc>
          <w:tcPr>
            <w:tcW w:w="5386" w:type="dxa"/>
            <w:vAlign w:val="center"/>
          </w:tcPr>
          <w:p>
            <w:pPr>
              <w:pStyle w:val="14"/>
            </w:pPr>
            <w:r>
              <w:t>推动事业发展</w:t>
            </w:r>
          </w:p>
        </w:tc>
        <w:tc>
          <w:tcPr>
            <w:tcW w:w="2268" w:type="dxa"/>
            <w:vAlign w:val="center"/>
          </w:tcPr>
          <w:p>
            <w:pPr>
              <w:pStyle w:val="14"/>
            </w:pPr>
            <w:r>
              <w:t>≥95百分百</w:t>
            </w:r>
          </w:p>
        </w:tc>
        <w:tc>
          <w:tcPr>
            <w:tcW w:w="1276"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可持续服务</w:t>
            </w:r>
          </w:p>
        </w:tc>
        <w:tc>
          <w:tcPr>
            <w:tcW w:w="5386" w:type="dxa"/>
            <w:vAlign w:val="center"/>
          </w:tcPr>
          <w:p>
            <w:pPr>
              <w:pStyle w:val="14"/>
            </w:pPr>
            <w:r>
              <w:t>可持续服务</w:t>
            </w:r>
          </w:p>
        </w:tc>
        <w:tc>
          <w:tcPr>
            <w:tcW w:w="2268" w:type="dxa"/>
            <w:vAlign w:val="center"/>
          </w:tcPr>
          <w:p>
            <w:pPr>
              <w:pStyle w:val="14"/>
            </w:pPr>
            <w:r>
              <w:t>≥95百分百</w:t>
            </w:r>
          </w:p>
        </w:tc>
        <w:tc>
          <w:tcPr>
            <w:tcW w:w="1276"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≥95百分比</w:t>
            </w:r>
          </w:p>
        </w:tc>
        <w:tc>
          <w:tcPr>
            <w:tcW w:w="1276" w:type="dxa"/>
            <w:vAlign w:val="center"/>
          </w:tcPr>
          <w:p>
            <w:pPr>
              <w:pStyle w:val="14"/>
            </w:pPr>
            <w:r>
              <w:t>按照文件要求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2、2023年一事一议石桥村东六街道路硬化工程资金绩效目标表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13102624P00237614576N</w:t>
            </w:r>
          </w:p>
        </w:tc>
        <w:tc>
          <w:tcPr>
            <w:tcW w:w="2835" w:type="dxa"/>
            <w:vAlign w:val="center"/>
          </w:tcPr>
          <w:p>
            <w:pPr>
              <w:pStyle w:val="12"/>
            </w:pPr>
            <w:r>
              <w:t>项目名称</w:t>
            </w:r>
          </w:p>
        </w:tc>
        <w:tc>
          <w:tcPr>
            <w:tcW w:w="6094" w:type="dxa"/>
            <w:gridSpan w:val="3"/>
            <w:vAlign w:val="center"/>
          </w:tcPr>
          <w:p>
            <w:pPr>
              <w:pStyle w:val="14"/>
            </w:pPr>
            <w:r>
              <w:t>2023年一事一议石桥村东六街道路硬化工程资金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100000.00</w:t>
            </w:r>
          </w:p>
        </w:tc>
        <w:tc>
          <w:tcPr>
            <w:tcW w:w="2835" w:type="dxa"/>
            <w:vAlign w:val="center"/>
          </w:tcPr>
          <w:p>
            <w:pPr>
              <w:pStyle w:val="12"/>
            </w:pPr>
            <w:r>
              <w:t>其中：财政    资金</w:t>
            </w:r>
          </w:p>
        </w:tc>
        <w:tc>
          <w:tcPr>
            <w:tcW w:w="2551" w:type="dxa"/>
            <w:vAlign w:val="center"/>
          </w:tcPr>
          <w:p>
            <w:pPr>
              <w:pStyle w:val="14"/>
            </w:pPr>
            <w:r>
              <w:t>100000.00</w:t>
            </w:r>
          </w:p>
        </w:tc>
        <w:tc>
          <w:tcPr>
            <w:tcW w:w="2268" w:type="dxa"/>
            <w:vAlign w:val="center"/>
          </w:tcPr>
          <w:p>
            <w:pPr>
              <w:pStyle w:val="12"/>
            </w:pPr>
            <w:r>
              <w:t>其他资金</w:t>
            </w:r>
          </w:p>
        </w:tc>
        <w:tc>
          <w:tcPr>
            <w:tcW w:w="1276"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石桥村东六街道路硬化资金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25000.00</w:t>
            </w:r>
          </w:p>
        </w:tc>
        <w:tc>
          <w:tcPr>
            <w:tcW w:w="2835" w:type="dxa"/>
            <w:vAlign w:val="center"/>
          </w:tcPr>
          <w:p>
            <w:pPr>
              <w:pStyle w:val="15"/>
            </w:pPr>
            <w:r>
              <w:t>50000.00</w:t>
            </w:r>
          </w:p>
        </w:tc>
        <w:tc>
          <w:tcPr>
            <w:tcW w:w="2551" w:type="dxa"/>
            <w:vAlign w:val="center"/>
          </w:tcPr>
          <w:p>
            <w:pPr>
              <w:pStyle w:val="15"/>
            </w:pPr>
            <w:r>
              <w:t>75000.00</w:t>
            </w:r>
          </w:p>
        </w:tc>
        <w:tc>
          <w:tcPr>
            <w:tcW w:w="3543" w:type="dxa"/>
            <w:gridSpan w:val="2"/>
            <w:vAlign w:val="center"/>
          </w:tcPr>
          <w:p>
            <w:pPr>
              <w:pStyle w:val="15"/>
            </w:pPr>
            <w:r>
              <w:t>100000.00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1.方便居民出行，提升居民生活水平。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道路长度390米</w:t>
            </w:r>
          </w:p>
        </w:tc>
        <w:tc>
          <w:tcPr>
            <w:tcW w:w="5386" w:type="dxa"/>
            <w:vAlign w:val="center"/>
          </w:tcPr>
          <w:p>
            <w:pPr>
              <w:pStyle w:val="14"/>
            </w:pPr>
            <w:r>
              <w:t>道路长度390米</w:t>
            </w:r>
          </w:p>
        </w:tc>
        <w:tc>
          <w:tcPr>
            <w:tcW w:w="2268" w:type="dxa"/>
            <w:vAlign w:val="center"/>
          </w:tcPr>
          <w:p>
            <w:pPr>
              <w:pStyle w:val="14"/>
            </w:pPr>
            <w:r>
              <w:t>390米</w:t>
            </w:r>
          </w:p>
        </w:tc>
        <w:tc>
          <w:tcPr>
            <w:tcW w:w="1276" w:type="dxa"/>
            <w:vAlign w:val="center"/>
          </w:tcPr>
          <w:p>
            <w:pPr>
              <w:pStyle w:val="14"/>
            </w:pPr>
            <w:r>
              <w:t>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检验检测使用达标率</w:t>
            </w:r>
          </w:p>
        </w:tc>
        <w:tc>
          <w:tcPr>
            <w:tcW w:w="5386" w:type="dxa"/>
            <w:vAlign w:val="center"/>
          </w:tcPr>
          <w:p>
            <w:pPr>
              <w:pStyle w:val="14"/>
            </w:pPr>
            <w:r>
              <w:t>检验检测使用达标率</w:t>
            </w:r>
          </w:p>
        </w:tc>
        <w:tc>
          <w:tcPr>
            <w:tcW w:w="2268" w:type="dxa"/>
            <w:vAlign w:val="center"/>
          </w:tcPr>
          <w:p>
            <w:pPr>
              <w:pStyle w:val="14"/>
            </w:pPr>
            <w:r>
              <w:t>≥95百分比</w:t>
            </w:r>
          </w:p>
        </w:tc>
        <w:tc>
          <w:tcPr>
            <w:tcW w:w="1276" w:type="dxa"/>
            <w:vAlign w:val="center"/>
          </w:tcPr>
          <w:p>
            <w:pPr>
              <w:pStyle w:val="14"/>
            </w:pPr>
            <w:r>
              <w:t>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5386" w:type="dxa"/>
            <w:vAlign w:val="center"/>
          </w:tcPr>
          <w:p>
            <w:pPr>
              <w:pStyle w:val="14"/>
            </w:pPr>
            <w:r>
              <w:t>完工及时率</w:t>
            </w:r>
          </w:p>
        </w:tc>
        <w:tc>
          <w:tcPr>
            <w:tcW w:w="2268" w:type="dxa"/>
            <w:vAlign w:val="center"/>
          </w:tcPr>
          <w:p>
            <w:pPr>
              <w:pStyle w:val="14"/>
            </w:pPr>
            <w:r>
              <w:t>12月</w:t>
            </w:r>
          </w:p>
        </w:tc>
        <w:tc>
          <w:tcPr>
            <w:tcW w:w="1276" w:type="dxa"/>
            <w:vAlign w:val="center"/>
          </w:tcPr>
          <w:p>
            <w:pPr>
              <w:pStyle w:val="14"/>
            </w:pPr>
            <w:r>
              <w:t>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道路硬化总成本</w:t>
            </w:r>
          </w:p>
        </w:tc>
        <w:tc>
          <w:tcPr>
            <w:tcW w:w="5386" w:type="dxa"/>
            <w:vAlign w:val="center"/>
          </w:tcPr>
          <w:p>
            <w:pPr>
              <w:pStyle w:val="14"/>
            </w:pPr>
            <w:r>
              <w:t>道路硬化总成本</w:t>
            </w:r>
          </w:p>
        </w:tc>
        <w:tc>
          <w:tcPr>
            <w:tcW w:w="2268" w:type="dxa"/>
            <w:vAlign w:val="center"/>
          </w:tcPr>
          <w:p>
            <w:pPr>
              <w:pStyle w:val="14"/>
            </w:pPr>
            <w:r>
              <w:t>115320元</w:t>
            </w:r>
          </w:p>
        </w:tc>
        <w:tc>
          <w:tcPr>
            <w:tcW w:w="1276" w:type="dxa"/>
            <w:vAlign w:val="center"/>
          </w:tcPr>
          <w:p>
            <w:pPr>
              <w:pStyle w:val="14"/>
            </w:pPr>
            <w:r>
              <w:t>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施工完好率</w:t>
            </w:r>
          </w:p>
        </w:tc>
        <w:tc>
          <w:tcPr>
            <w:tcW w:w="5386" w:type="dxa"/>
            <w:vAlign w:val="center"/>
          </w:tcPr>
          <w:p>
            <w:pPr>
              <w:pStyle w:val="14"/>
            </w:pPr>
            <w:r>
              <w:t>施工完好率</w:t>
            </w:r>
          </w:p>
        </w:tc>
        <w:tc>
          <w:tcPr>
            <w:tcW w:w="2268" w:type="dxa"/>
            <w:vAlign w:val="center"/>
          </w:tcPr>
          <w:p>
            <w:pPr>
              <w:pStyle w:val="14"/>
            </w:pPr>
            <w:r>
              <w:t>≥95百分比</w:t>
            </w:r>
          </w:p>
        </w:tc>
        <w:tc>
          <w:tcPr>
            <w:tcW w:w="1276" w:type="dxa"/>
            <w:vAlign w:val="center"/>
          </w:tcPr>
          <w:p>
            <w:pPr>
              <w:pStyle w:val="14"/>
            </w:pPr>
            <w:r>
              <w:t>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提升居民生活水平</w:t>
            </w:r>
          </w:p>
        </w:tc>
        <w:tc>
          <w:tcPr>
            <w:tcW w:w="5386" w:type="dxa"/>
            <w:vAlign w:val="center"/>
          </w:tcPr>
          <w:p>
            <w:pPr>
              <w:pStyle w:val="14"/>
            </w:pPr>
            <w:r>
              <w:t>提升居民生活水平</w:t>
            </w:r>
          </w:p>
        </w:tc>
        <w:tc>
          <w:tcPr>
            <w:tcW w:w="2268" w:type="dxa"/>
            <w:vAlign w:val="center"/>
          </w:tcPr>
          <w:p>
            <w:pPr>
              <w:pStyle w:val="14"/>
            </w:pPr>
            <w:r>
              <w:t>≥95百分比</w:t>
            </w:r>
          </w:p>
        </w:tc>
        <w:tc>
          <w:tcPr>
            <w:tcW w:w="1276" w:type="dxa"/>
            <w:vAlign w:val="center"/>
          </w:tcPr>
          <w:p>
            <w:pPr>
              <w:pStyle w:val="14"/>
            </w:pPr>
            <w:r>
              <w:t>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道路使用完好</w:t>
            </w:r>
          </w:p>
        </w:tc>
        <w:tc>
          <w:tcPr>
            <w:tcW w:w="5386" w:type="dxa"/>
            <w:vAlign w:val="center"/>
          </w:tcPr>
          <w:p>
            <w:pPr>
              <w:pStyle w:val="14"/>
            </w:pPr>
            <w:r>
              <w:t>道路使用完好</w:t>
            </w:r>
          </w:p>
        </w:tc>
        <w:tc>
          <w:tcPr>
            <w:tcW w:w="2268" w:type="dxa"/>
            <w:vAlign w:val="center"/>
          </w:tcPr>
          <w:p>
            <w:pPr>
              <w:pStyle w:val="14"/>
            </w:pPr>
            <w:r>
              <w:t>≥95百分比</w:t>
            </w:r>
          </w:p>
        </w:tc>
        <w:tc>
          <w:tcPr>
            <w:tcW w:w="1276" w:type="dxa"/>
            <w:vAlign w:val="center"/>
          </w:tcPr>
          <w:p>
            <w:pPr>
              <w:pStyle w:val="14"/>
            </w:pPr>
            <w:r>
              <w:t>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施工后使用年限</w:t>
            </w:r>
          </w:p>
        </w:tc>
        <w:tc>
          <w:tcPr>
            <w:tcW w:w="5386" w:type="dxa"/>
            <w:vAlign w:val="center"/>
          </w:tcPr>
          <w:p>
            <w:pPr>
              <w:pStyle w:val="14"/>
            </w:pPr>
            <w:r>
              <w:t>施工后使用年限</w:t>
            </w:r>
          </w:p>
        </w:tc>
        <w:tc>
          <w:tcPr>
            <w:tcW w:w="2268" w:type="dxa"/>
            <w:vAlign w:val="center"/>
          </w:tcPr>
          <w:p>
            <w:pPr>
              <w:pStyle w:val="14"/>
            </w:pPr>
            <w:r>
              <w:t>≥20年</w:t>
            </w:r>
          </w:p>
        </w:tc>
        <w:tc>
          <w:tcPr>
            <w:tcW w:w="1276" w:type="dxa"/>
            <w:vAlign w:val="center"/>
          </w:tcPr>
          <w:p>
            <w:pPr>
              <w:pStyle w:val="14"/>
            </w:pPr>
            <w:r>
              <w:t>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w:t>
            </w:r>
          </w:p>
        </w:tc>
        <w:tc>
          <w:tcPr>
            <w:tcW w:w="2268" w:type="dxa"/>
            <w:vAlign w:val="center"/>
          </w:tcPr>
          <w:p>
            <w:pPr>
              <w:pStyle w:val="14"/>
            </w:pPr>
            <w:r>
              <w:t>≥95百分比</w:t>
            </w:r>
          </w:p>
        </w:tc>
        <w:tc>
          <w:tcPr>
            <w:tcW w:w="1276" w:type="dxa"/>
            <w:vAlign w:val="center"/>
          </w:tcPr>
          <w:p>
            <w:pPr>
              <w:pStyle w:val="14"/>
            </w:pPr>
            <w:r>
              <w:t>政府文件</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303001文安工业新区管理处本级</w:t>
            </w:r>
          </w:p>
        </w:tc>
        <w:tc>
          <w:tcPr>
            <w:tcW w:w="7710" w:type="dxa"/>
            <w:gridSpan w:val="8"/>
            <w:tcBorders>
              <w:top w:val="single" w:color="FFFFFF" w:sz="6" w:space="0"/>
              <w:left w:val="single" w:color="FFFFFF" w:sz="6" w:space="0"/>
              <w:right w:val="single" w:color="FFFFFF" w:sz="6" w:space="0"/>
            </w:tcBorders>
            <w:vAlign w:val="center"/>
          </w:tcPr>
          <w:p>
            <w:pPr>
              <w:pStyle w:val="23"/>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文安工业新区管理处本级上年末固定资产金额为65</w:t>
      </w:r>
      <w:r>
        <w:rPr>
          <w:rFonts w:hint="eastAsia" w:eastAsia="方正仿宋_GBK" w:cs="Times New Roman"/>
          <w:b w:val="0"/>
          <w:color w:val="000000"/>
          <w:sz w:val="28"/>
          <w:lang w:val="en-US" w:eastAsia="zh-CN"/>
        </w:rPr>
        <w:t>.</w:t>
      </w:r>
      <w:r>
        <w:rPr>
          <w:rFonts w:ascii="Times New Roman" w:hAnsi="Times New Roman" w:eastAsia="方正仿宋_GBK" w:cs="Times New Roman"/>
          <w:b w:val="0"/>
          <w:color w:val="000000"/>
          <w:sz w:val="28"/>
        </w:rPr>
        <w:t>5</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303001文安工业新区管理处本级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655095.09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910</w:t>
            </w:r>
          </w:p>
        </w:tc>
        <w:tc>
          <w:tcPr>
            <w:tcW w:w="2835" w:type="dxa"/>
            <w:vAlign w:val="center"/>
          </w:tcPr>
          <w:p>
            <w:pPr>
              <w:pStyle w:val="13"/>
            </w:pPr>
            <w:r>
              <w:t>619497.09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3</w:t>
            </w:r>
          </w:p>
        </w:tc>
        <w:tc>
          <w:tcPr>
            <w:tcW w:w="2835" w:type="dxa"/>
            <w:vAlign w:val="center"/>
          </w:tcPr>
          <w:p>
            <w:pPr>
              <w:pStyle w:val="13"/>
            </w:pPr>
            <w:r>
              <w:t>35598.00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7286"/>
        <w:tab w:val="clear" w:pos="4153"/>
      </w:tabs>
    </w:pPr>
    <w:r>
      <w:rPr>
        <w:rFonts w:hint="eastAsia" w:eastAsia="宋体"/>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2"/>
  </w:compat>
  <w:docVars>
    <w:docVar w:name="commondata" w:val="eyJoZGlkIjoiYzIzNjhjZjkxMjg2OGJjOTQ0NThhNzBhOGI4YTVmYWYifQ=="/>
  </w:docVars>
  <w:rsids>
    <w:rsidRoot w:val="00000000"/>
    <w:rsid w:val="02EC59A5"/>
    <w:rsid w:val="21CD73E2"/>
    <w:rsid w:val="509317B4"/>
    <w:rsid w:val="77A85021"/>
    <w:rsid w:val="7B8952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autoRedefine/>
    <w:qFormat/>
    <w:uiPriority w:val="0"/>
    <w:pPr>
      <w:ind w:left="72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2024-02-22T13:00:43Z</dcterms:created>
  <dcterms:modified xsi:type="dcterms:W3CDTF">2024-02-22T05:00:43Z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2024-02-22T13:00:38Z</dcterms:created>
  <dcterms:modified xsi:type="dcterms:W3CDTF">2024-02-22T05:00:38Z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2024-02-22T13:00:41Z</dcterms:created>
  <dcterms:modified xsi:type="dcterms:W3CDTF">2024-02-22T05:00:41Z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2024-02-22T13:00:42Z</dcterms:created>
  <dcterms:modified xsi:type="dcterms:W3CDTF">2024-02-22T05:00:42Z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2024-02-22T13:00:42Z</dcterms:created>
  <dcterms:modified xsi:type="dcterms:W3CDTF">2024-02-22T05:00:42Z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0229a5c-c44e-49c7-bad7-0d71f9053fd6}">
  <ds:schemaRefs/>
</ds:datastoreItem>
</file>

<file path=customXml/itemProps11.xml><?xml version="1.0" encoding="utf-8"?>
<ds:datastoreItem xmlns:ds="http://schemas.openxmlformats.org/officeDocument/2006/customXml" ds:itemID="{31707fd3-ae75-4de4-83dd-2e941a4194c1}">
  <ds:schemaRefs/>
</ds:datastoreItem>
</file>

<file path=customXml/itemProps2.xml><?xml version="1.0" encoding="utf-8"?>
<ds:datastoreItem xmlns:ds="http://schemas.openxmlformats.org/officeDocument/2006/customXml" ds:itemID="{35a18b22-7409-4540-ae80-2165abcfc5be}">
  <ds:schemaRefs/>
</ds:datastoreItem>
</file>

<file path=customXml/itemProps3.xml><?xml version="1.0" encoding="utf-8"?>
<ds:datastoreItem xmlns:ds="http://schemas.openxmlformats.org/officeDocument/2006/customXml" ds:itemID="{f50c274a-0cb2-4765-a80b-6118ff9e5199}">
  <ds:schemaRefs/>
</ds:datastoreItem>
</file>

<file path=customXml/itemProps4.xml><?xml version="1.0" encoding="utf-8"?>
<ds:datastoreItem xmlns:ds="http://schemas.openxmlformats.org/officeDocument/2006/customXml" ds:itemID="{9b36231e-8f7d-45db-b792-e69ed563c819}">
  <ds:schemaRefs/>
</ds:datastoreItem>
</file>

<file path=customXml/itemProps5.xml><?xml version="1.0" encoding="utf-8"?>
<ds:datastoreItem xmlns:ds="http://schemas.openxmlformats.org/officeDocument/2006/customXml" ds:itemID="{f01f714d-1322-47b6-8bea-83bedfda05f4}">
  <ds:schemaRefs/>
</ds:datastoreItem>
</file>

<file path=customXml/itemProps6.xml><?xml version="1.0" encoding="utf-8"?>
<ds:datastoreItem xmlns:ds="http://schemas.openxmlformats.org/officeDocument/2006/customXml" ds:itemID="{0c3a5b4e-825d-47f9-9687-29a7f058c29a}">
  <ds:schemaRefs/>
</ds:datastoreItem>
</file>

<file path=customXml/itemProps7.xml><?xml version="1.0" encoding="utf-8"?>
<ds:datastoreItem xmlns:ds="http://schemas.openxmlformats.org/officeDocument/2006/customXml" ds:itemID="{31c98c6a-31de-4bb8-a1f5-c2e567ee44b5}">
  <ds:schemaRefs/>
</ds:datastoreItem>
</file>

<file path=customXml/itemProps8.xml><?xml version="1.0" encoding="utf-8"?>
<ds:datastoreItem xmlns:ds="http://schemas.openxmlformats.org/officeDocument/2006/customXml" ds:itemID="{192c5ae4-68c4-4c32-b20f-2c822bd23979}">
  <ds:schemaRefs/>
</ds:datastoreItem>
</file>

<file path=customXml/itemProps9.xml><?xml version="1.0" encoding="utf-8"?>
<ds:datastoreItem xmlns:ds="http://schemas.openxmlformats.org/officeDocument/2006/customXml" ds:itemID="{2ae078df-404c-4ecb-ab44-0a98b698c382}">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2024-02-22T13:00:00Z</dcterms:created>
  <dc:creator>admin</dc:creator>
  <cp:lastModifiedBy>微兴家跃</cp:lastModifiedBy>
  <dcterms:modified xsi:type="dcterms:W3CDTF">2024-02-22T07:14:06Z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9207E8E4F2894802AB676489B4FEEE39_12</vt:lpwstr>
  </property>
</Properties>
</file>